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sz w:val="44"/>
          <w:szCs w:val="44"/>
          <w:lang w:val="en-US" w:eastAsia="zh-CN"/>
        </w:rPr>
        <w:t>商城商品分销</w:t>
      </w: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1.首先建立商品分销方案，建立哪部分商品提成奖励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3515" cy="2179320"/>
            <wp:effectExtent l="0" t="0" r="1333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2167255"/>
            <wp:effectExtent l="0" t="0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67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进行提成商品的设置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135" cy="2516505"/>
            <wp:effectExtent l="0" t="0" r="571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16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提成金额要进行编辑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865" cy="3608070"/>
            <wp:effectExtent l="0" t="0" r="698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08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商城商品分销可以进行设置开通费用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2113280"/>
            <wp:effectExtent l="0" t="0" r="7620" b="127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3774440"/>
            <wp:effectExtent l="0" t="0" r="8255" b="1651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b/>
          <w:color w:val="FF0000"/>
          <w:sz w:val="19"/>
          <w:szCs w:val="19"/>
        </w:rPr>
        <w:t>备注：开通费用默认为0元，会员无需付费即可使用商城分销功能；当开通费用金额大于0时，在微信商城分销功能介绍页面下方会展展示付款支付按钮及价格，付款后才可以使用</w:t>
      </w:r>
      <w:r>
        <w:rPr>
          <w:rFonts w:hint="eastAsia" w:ascii="宋体" w:hAnsi="宋体" w:eastAsia="宋体" w:cs="宋体"/>
          <w:b/>
          <w:color w:val="FF0000"/>
          <w:sz w:val="19"/>
          <w:szCs w:val="19"/>
          <w:lang w:eastAsia="zh-CN"/>
        </w:rPr>
        <w:t>，</w:t>
      </w:r>
      <w:r>
        <w:rPr>
          <w:rFonts w:hint="eastAsia" w:ascii="宋体" w:hAnsi="宋体" w:eastAsia="宋体" w:cs="宋体"/>
          <w:b/>
          <w:color w:val="FF0000"/>
          <w:sz w:val="19"/>
          <w:szCs w:val="19"/>
          <w:lang w:val="en-US" w:eastAsia="zh-CN"/>
        </w:rPr>
        <w:t>如果设置了金额，会员不想用分销了，这个钱不会退回给会员。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方案建立好之后，需要会员手机开通商城分享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3267075" cy="60007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476625" cy="5734050"/>
            <wp:effectExtent l="0" t="0" r="9525" b="0"/>
            <wp:docPr id="7" name="图片 7" descr="15483832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48383292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543300" cy="5981700"/>
            <wp:effectExtent l="0" t="0" r="0" b="0"/>
            <wp:docPr id="8" name="图片 8" descr="154838332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48383320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会员中心开通分享后，可以客至后台看到哪部分会员进行开通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7325" cy="2177415"/>
            <wp:effectExtent l="0" t="0" r="9525" b="1333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77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1"/>
        </w:num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会员可以通过分享赚奖金界面进行分享(</w:t>
      </w:r>
      <w:r>
        <w:rPr>
          <w:rFonts w:hint="eastAsia"/>
          <w:color w:val="FF0000"/>
          <w:sz w:val="44"/>
          <w:szCs w:val="44"/>
          <w:lang w:val="en-US" w:eastAsia="zh-CN"/>
        </w:rPr>
        <w:t>朋友购买后，分享者赚到的奖金会在15天后到会员中心，15天是为了防止会员有退货</w:t>
      </w:r>
      <w:r>
        <w:rPr>
          <w:rFonts w:hint="eastAsia"/>
          <w:sz w:val="44"/>
          <w:szCs w:val="44"/>
          <w:lang w:val="en-US" w:eastAsia="zh-CN"/>
        </w:rPr>
        <w:t>)</w:t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714750" cy="6143625"/>
            <wp:effectExtent l="0" t="0" r="0" b="9525"/>
            <wp:docPr id="10" name="图片 10" descr="154838377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48383773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商城分享记录查询</w:t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74310" cy="2275840"/>
            <wp:effectExtent l="0" t="0" r="2540" b="1016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5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72557"/>
    <w:multiLevelType w:val="singleLevel"/>
    <w:tmpl w:val="65D7255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316A"/>
    <w:rsid w:val="06254CF0"/>
    <w:rsid w:val="07BB3EFA"/>
    <w:rsid w:val="26F45FF0"/>
    <w:rsid w:val="39EA58BA"/>
    <w:rsid w:val="3B1E22C9"/>
    <w:rsid w:val="41E767D5"/>
    <w:rsid w:val="424A4C55"/>
    <w:rsid w:val="43956FB8"/>
    <w:rsid w:val="4F314CEE"/>
    <w:rsid w:val="59366CEF"/>
    <w:rsid w:val="656F6607"/>
    <w:rsid w:val="74E20254"/>
    <w:rsid w:val="757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kezhi</dc:creator>
  <cp:lastModifiedBy>毁我现在等我废你将来</cp:lastModifiedBy>
  <dcterms:modified xsi:type="dcterms:W3CDTF">2019-03-06T02:11:33Z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