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rPr>
          <w:rFonts w:ascii="Times New Roman"/>
          <w:sz w:val="20"/>
        </w:rPr>
      </w:pPr>
    </w:p>
    <w:p w:rsidR="00E22727" w:rsidRDefault="00E22727">
      <w:pPr>
        <w:pStyle w:val="a3"/>
        <w:spacing w:before="9"/>
        <w:rPr>
          <w:rFonts w:ascii="Times New Roman"/>
        </w:rPr>
      </w:pPr>
    </w:p>
    <w:p w:rsidR="00E22727" w:rsidRDefault="004932F0">
      <w:pPr>
        <w:pStyle w:val="a4"/>
        <w:ind w:right="2393"/>
      </w:pPr>
      <w:r>
        <w:t>移动供应链系</w:t>
      </w:r>
      <w:r w:rsidR="00FC21EF">
        <w:t>统</w:t>
      </w:r>
    </w:p>
    <w:p w:rsidR="00E22727" w:rsidRDefault="00FC21EF">
      <w:pPr>
        <w:pStyle w:val="a4"/>
        <w:spacing w:line="866" w:lineRule="exact"/>
      </w:pPr>
      <w:r>
        <w:t>使用手册</w:t>
      </w:r>
    </w:p>
    <w:p w:rsidR="00E22727" w:rsidRDefault="00E22727">
      <w:pPr>
        <w:pStyle w:val="a3"/>
        <w:rPr>
          <w:rFonts w:ascii="Microsoft JhengHei"/>
          <w:b/>
          <w:sz w:val="20"/>
        </w:rPr>
      </w:pPr>
    </w:p>
    <w:p w:rsidR="00E22727" w:rsidRDefault="00E22727">
      <w:pPr>
        <w:pStyle w:val="a3"/>
        <w:rPr>
          <w:rFonts w:ascii="Microsoft JhengHei"/>
          <w:b/>
          <w:sz w:val="20"/>
        </w:rPr>
      </w:pPr>
    </w:p>
    <w:p w:rsidR="00E22727" w:rsidRDefault="00E22727">
      <w:pPr>
        <w:pStyle w:val="a3"/>
        <w:rPr>
          <w:rFonts w:ascii="Microsoft JhengHei"/>
          <w:b/>
          <w:sz w:val="20"/>
        </w:rPr>
      </w:pPr>
    </w:p>
    <w:p w:rsidR="00E22727" w:rsidRDefault="00E22727">
      <w:pPr>
        <w:pStyle w:val="a3"/>
        <w:rPr>
          <w:rFonts w:ascii="Microsoft JhengHei"/>
          <w:b/>
          <w:sz w:val="20"/>
        </w:rPr>
      </w:pPr>
    </w:p>
    <w:p w:rsidR="00E22727" w:rsidRDefault="00E22727">
      <w:pPr>
        <w:pStyle w:val="a3"/>
        <w:rPr>
          <w:rFonts w:ascii="Microsoft JhengHei"/>
          <w:b/>
          <w:sz w:val="20"/>
        </w:rPr>
      </w:pPr>
    </w:p>
    <w:p w:rsidR="00E22727" w:rsidRDefault="00FC21EF">
      <w:pPr>
        <w:pStyle w:val="a3"/>
        <w:rPr>
          <w:rFonts w:ascii="Microsoft JhengHei"/>
          <w:b/>
          <w:sz w:val="23"/>
        </w:rPr>
      </w:pPr>
      <w:r>
        <w:rPr>
          <w:noProof/>
        </w:rPr>
        <w:drawing>
          <wp:anchor distT="0" distB="0" distL="0" distR="0" simplePos="0" relativeHeight="251658240" behindDoc="0" locked="0" layoutInCell="1" allowOverlap="1">
            <wp:simplePos x="0" y="0"/>
            <wp:positionH relativeFrom="page">
              <wp:posOffset>2460884</wp:posOffset>
            </wp:positionH>
            <wp:positionV relativeFrom="paragraph">
              <wp:posOffset>293615</wp:posOffset>
            </wp:positionV>
            <wp:extent cx="1858428" cy="233172"/>
            <wp:effectExtent l="0" t="0" r="0" b="0"/>
            <wp:wrapTopAndBottom/>
            <wp:docPr id="1" name="image1.png" descr="思迅logo-标准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858428" cy="233172"/>
                    </a:xfrm>
                    <a:prstGeom prst="rect">
                      <a:avLst/>
                    </a:prstGeom>
                  </pic:spPr>
                </pic:pic>
              </a:graphicData>
            </a:graphic>
          </wp:anchor>
        </w:drawing>
      </w:r>
    </w:p>
    <w:p w:rsidR="00E22727" w:rsidRDefault="00E22727">
      <w:pPr>
        <w:pStyle w:val="a3"/>
        <w:rPr>
          <w:rFonts w:ascii="Microsoft JhengHei"/>
          <w:b/>
          <w:sz w:val="20"/>
        </w:rPr>
      </w:pPr>
    </w:p>
    <w:p w:rsidR="00E22727" w:rsidRDefault="00FC21EF">
      <w:pPr>
        <w:pStyle w:val="a3"/>
        <w:spacing w:before="2"/>
        <w:rPr>
          <w:rFonts w:ascii="Microsoft JhengHei"/>
          <w:b/>
          <w:sz w:val="14"/>
        </w:rPr>
      </w:pPr>
      <w:r>
        <w:rPr>
          <w:noProof/>
        </w:rPr>
        <w:drawing>
          <wp:anchor distT="0" distB="0" distL="0" distR="0" simplePos="0" relativeHeight="251659264" behindDoc="0" locked="0" layoutInCell="1" allowOverlap="1">
            <wp:simplePos x="0" y="0"/>
            <wp:positionH relativeFrom="page">
              <wp:posOffset>2249808</wp:posOffset>
            </wp:positionH>
            <wp:positionV relativeFrom="paragraph">
              <wp:posOffset>189510</wp:posOffset>
            </wp:positionV>
            <wp:extent cx="2276562" cy="406526"/>
            <wp:effectExtent l="0" t="0" r="0" b="0"/>
            <wp:wrapTopAndBottom/>
            <wp:docPr id="3" name="image2.jpeg" descr="公司名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2276562" cy="406526"/>
                    </a:xfrm>
                    <a:prstGeom prst="rect">
                      <a:avLst/>
                    </a:prstGeom>
                  </pic:spPr>
                </pic:pic>
              </a:graphicData>
            </a:graphic>
          </wp:anchor>
        </w:drawing>
      </w:r>
    </w:p>
    <w:p w:rsidR="00E22727" w:rsidRDefault="00E22727">
      <w:pPr>
        <w:rPr>
          <w:rFonts w:ascii="Microsoft JhengHei"/>
          <w:sz w:val="14"/>
        </w:rPr>
        <w:sectPr w:rsidR="00E22727">
          <w:headerReference w:type="default" r:id="rId10"/>
          <w:footerReference w:type="default" r:id="rId11"/>
          <w:type w:val="continuous"/>
          <w:pgSz w:w="10780" w:h="13050"/>
          <w:pgMar w:top="1240" w:right="1100" w:bottom="1340" w:left="1220" w:header="773" w:footer="1142" w:gutter="0"/>
          <w:pgNumType w:start="1"/>
          <w:cols w:space="720"/>
        </w:sectPr>
      </w:pPr>
    </w:p>
    <w:p w:rsidR="00E22727" w:rsidRDefault="00FC21EF">
      <w:pPr>
        <w:spacing w:line="548" w:lineRule="exact"/>
        <w:ind w:left="102"/>
        <w:rPr>
          <w:rFonts w:ascii="Microsoft JhengHei" w:eastAsia="Microsoft JhengHei"/>
          <w:b/>
          <w:sz w:val="32"/>
        </w:rPr>
      </w:pPr>
      <w:r>
        <w:rPr>
          <w:rFonts w:ascii="Microsoft JhengHei" w:eastAsia="Microsoft JhengHei" w:hint="eastAsia"/>
          <w:b/>
          <w:w w:val="95"/>
          <w:sz w:val="32"/>
        </w:rPr>
        <w:lastRenderedPageBreak/>
        <w:t>内容提要</w:t>
      </w:r>
    </w:p>
    <w:p w:rsidR="00E22727" w:rsidRDefault="00FC21EF">
      <w:pPr>
        <w:pStyle w:val="a3"/>
        <w:spacing w:before="232" w:line="280" w:lineRule="auto"/>
        <w:ind w:left="522" w:right="313"/>
      </w:pPr>
      <w:r>
        <w:t>本手册是“移动供应链系统”的配套资料，以浅显易懂的文字和图表阐述了“移动供应链系统”系统的使用操作。</w:t>
      </w:r>
    </w:p>
    <w:p w:rsidR="00E22727" w:rsidRDefault="00FC21EF">
      <w:pPr>
        <w:pStyle w:val="a3"/>
        <w:spacing w:before="56" w:line="280" w:lineRule="auto"/>
        <w:ind w:left="522" w:right="315"/>
      </w:pPr>
      <w:r>
        <w:t>本手册主要包括系统介绍、安装、后台管理等。内容详尽，配有大量图示，适用于系统的实施者、管理者、操作员等。</w:t>
      </w: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FC21EF">
      <w:pPr>
        <w:pStyle w:val="a3"/>
        <w:rPr>
          <w:sz w:val="18"/>
        </w:rPr>
      </w:pPr>
      <w:r>
        <w:rPr>
          <w:noProof/>
        </w:rPr>
        <w:drawing>
          <wp:anchor distT="0" distB="0" distL="0" distR="0" simplePos="0" relativeHeight="2" behindDoc="0" locked="0" layoutInCell="1" allowOverlap="1">
            <wp:simplePos x="0" y="0"/>
            <wp:positionH relativeFrom="page">
              <wp:posOffset>1229848</wp:posOffset>
            </wp:positionH>
            <wp:positionV relativeFrom="paragraph">
              <wp:posOffset>171481</wp:posOffset>
            </wp:positionV>
            <wp:extent cx="1448119" cy="186689"/>
            <wp:effectExtent l="0" t="0" r="0" b="0"/>
            <wp:wrapTopAndBottom/>
            <wp:docPr id="5" name="image3.png" descr="F:\20180504_新logo\思迅logo-标准色.png思迅logo-标准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1448119" cy="186689"/>
                    </a:xfrm>
                    <a:prstGeom prst="rect">
                      <a:avLst/>
                    </a:prstGeom>
                  </pic:spPr>
                </pic:pic>
              </a:graphicData>
            </a:graphic>
          </wp:anchor>
        </w:drawing>
      </w:r>
    </w:p>
    <w:p w:rsidR="00E22727" w:rsidRDefault="00E22727">
      <w:pPr>
        <w:pStyle w:val="a3"/>
        <w:spacing w:before="9"/>
        <w:rPr>
          <w:sz w:val="8"/>
        </w:rPr>
      </w:pPr>
    </w:p>
    <w:p w:rsidR="00E22727" w:rsidRDefault="00FC21EF">
      <w:pPr>
        <w:pStyle w:val="a3"/>
        <w:spacing w:before="72" w:line="331" w:lineRule="auto"/>
        <w:ind w:left="522" w:right="4143"/>
      </w:pPr>
      <w:r>
        <w:t>版权属于深圳市</w:t>
      </w:r>
      <w:proofErr w:type="gramStart"/>
      <w:r>
        <w:t>思迅软件</w:t>
      </w:r>
      <w:proofErr w:type="gramEnd"/>
      <w:r>
        <w:t>股份有限公司。版权所有，翻印必究。</w:t>
      </w:r>
    </w:p>
    <w:p w:rsidR="00E22727" w:rsidRDefault="00E22727">
      <w:pPr>
        <w:pStyle w:val="a3"/>
        <w:spacing w:before="4"/>
        <w:rPr>
          <w:sz w:val="29"/>
        </w:rPr>
      </w:pPr>
    </w:p>
    <w:p w:rsidR="00E22727" w:rsidRDefault="00FC21EF">
      <w:pPr>
        <w:pStyle w:val="a3"/>
        <w:spacing w:line="278" w:lineRule="auto"/>
        <w:ind w:left="522" w:right="314"/>
        <w:jc w:val="both"/>
      </w:pPr>
      <w:r>
        <w:t>非经深圳市</w:t>
      </w:r>
      <w:proofErr w:type="gramStart"/>
      <w:r>
        <w:t>思迅软件</w:t>
      </w:r>
      <w:proofErr w:type="gramEnd"/>
      <w:r>
        <w:t>股份有限公司事先书面同意，不得对本手册进行增删、改编、节录、翻印、改作或仿制。深圳市</w:t>
      </w:r>
      <w:proofErr w:type="gramStart"/>
      <w:r>
        <w:t>思迅软件</w:t>
      </w:r>
      <w:proofErr w:type="gramEnd"/>
      <w:r>
        <w:t>股份有限公司可随时对本手册的全部内容进行更改，此种更改将不另行通知。</w:t>
      </w:r>
    </w:p>
    <w:p w:rsidR="00E22727" w:rsidRDefault="00E22727">
      <w:pPr>
        <w:pStyle w:val="a3"/>
        <w:spacing w:before="1"/>
        <w:rPr>
          <w:sz w:val="34"/>
        </w:rPr>
      </w:pPr>
    </w:p>
    <w:p w:rsidR="00E22727" w:rsidRDefault="00FC21EF">
      <w:pPr>
        <w:pStyle w:val="a3"/>
        <w:spacing w:before="1" w:line="280" w:lineRule="auto"/>
        <w:ind w:left="522" w:right="317"/>
        <w:jc w:val="both"/>
      </w:pPr>
      <w:r>
        <w:t>本手册中包含了一些食品管理日常业务处理用到的数据或报表的示例。为了尽可能完整地说明问题，这些示例可能包含了一些人名、公司名、品牌和产品名。所有这些名称都是虚构的，如与实际商业企业所使用的名称和地址相似，纯属巧合。</w:t>
      </w:r>
    </w:p>
    <w:p w:rsidR="00E22727" w:rsidRDefault="00E22727">
      <w:pPr>
        <w:spacing w:line="280" w:lineRule="auto"/>
        <w:jc w:val="both"/>
        <w:sectPr w:rsidR="00E22727">
          <w:pgSz w:w="10780" w:h="13050"/>
          <w:pgMar w:top="1240" w:right="1100" w:bottom="1440" w:left="1220" w:header="773" w:footer="1142" w:gutter="0"/>
          <w:cols w:space="720"/>
        </w:sect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0"/>
        </w:rPr>
      </w:pPr>
    </w:p>
    <w:p w:rsidR="00E22727" w:rsidRDefault="00E22727">
      <w:pPr>
        <w:pStyle w:val="a3"/>
        <w:spacing w:before="11"/>
        <w:rPr>
          <w:sz w:val="24"/>
        </w:rPr>
      </w:pPr>
    </w:p>
    <w:p w:rsidR="00E22727" w:rsidRDefault="00FC21EF">
      <w:pPr>
        <w:spacing w:line="703" w:lineRule="exact"/>
        <w:ind w:left="2371" w:right="2393"/>
        <w:jc w:val="center"/>
        <w:rPr>
          <w:rFonts w:ascii="Microsoft JhengHei" w:eastAsia="Microsoft JhengHei"/>
          <w:b/>
          <w:sz w:val="44"/>
        </w:rPr>
      </w:pPr>
      <w:r>
        <w:rPr>
          <w:rFonts w:ascii="Microsoft JhengHei" w:eastAsia="Microsoft JhengHei" w:hint="eastAsia"/>
          <w:b/>
          <w:w w:val="95"/>
          <w:sz w:val="44"/>
        </w:rPr>
        <w:t>目录</w:t>
      </w:r>
    </w:p>
    <w:sdt>
      <w:sdtPr>
        <w:rPr>
          <w:rFonts w:ascii="宋体" w:eastAsia="宋体" w:hAnsi="宋体" w:cs="宋体"/>
          <w:b w:val="0"/>
          <w:bCs w:val="0"/>
        </w:rPr>
        <w:id w:val="-1224828103"/>
        <w:docPartObj>
          <w:docPartGallery w:val="Table of Contents"/>
          <w:docPartUnique/>
        </w:docPartObj>
      </w:sdtPr>
      <w:sdtEndPr/>
      <w:sdtContent>
        <w:p w:rsidR="00113EF1" w:rsidRDefault="001E6A72">
          <w:pPr>
            <w:pStyle w:val="10"/>
            <w:tabs>
              <w:tab w:val="right" w:leader="dot" w:pos="8233"/>
            </w:tabs>
            <w:spacing w:before="515"/>
            <w:rPr>
              <w:rFonts w:ascii="Times New Roman" w:eastAsia="Times New Roman"/>
            </w:rPr>
          </w:pPr>
          <w:hyperlink w:anchor="_bookmark0" w:history="1">
            <w:r w:rsidR="00113EF1">
              <w:t>引言</w:t>
            </w:r>
          </w:hyperlink>
          <w:r w:rsidR="00113EF1">
            <w:rPr>
              <w:rFonts w:ascii="Times New Roman" w:eastAsia="Times New Roman"/>
            </w:rPr>
            <w:tab/>
          </w:r>
          <w:hyperlink w:anchor="_bookmark0" w:history="1">
            <w:r w:rsidR="00113EF1">
              <w:rPr>
                <w:rFonts w:ascii="Times New Roman" w:eastAsia="Times New Roman"/>
              </w:rPr>
              <w:t>1</w:t>
            </w:r>
          </w:hyperlink>
        </w:p>
        <w:p w:rsidR="00113EF1" w:rsidRDefault="001E6A72">
          <w:pPr>
            <w:pStyle w:val="10"/>
            <w:tabs>
              <w:tab w:val="right" w:leader="dot" w:pos="8233"/>
            </w:tabs>
            <w:spacing w:before="48"/>
            <w:rPr>
              <w:rFonts w:ascii="Times New Roman" w:eastAsia="Times New Roman"/>
            </w:rPr>
          </w:pPr>
          <w:hyperlink w:anchor="_bookmark1" w:history="1">
            <w:r w:rsidR="00113EF1">
              <w:t>第一章</w:t>
            </w:r>
            <w:r w:rsidR="00113EF1">
              <w:rPr>
                <w:spacing w:val="52"/>
              </w:rPr>
              <w:t xml:space="preserve"> </w:t>
            </w:r>
            <w:r w:rsidR="00113EF1">
              <w:t>产品概述</w:t>
            </w:r>
          </w:hyperlink>
          <w:r w:rsidR="00113EF1">
            <w:rPr>
              <w:rFonts w:ascii="Times New Roman" w:eastAsia="Times New Roman"/>
            </w:rPr>
            <w:tab/>
          </w:r>
          <w:hyperlink w:anchor="_bookmark1" w:history="1">
            <w:r w:rsidR="00113EF1">
              <w:rPr>
                <w:rFonts w:ascii="Times New Roman" w:eastAsia="Times New Roman"/>
              </w:rPr>
              <w:t>1</w:t>
            </w:r>
          </w:hyperlink>
        </w:p>
        <w:p w:rsidR="00113EF1" w:rsidRDefault="001E6A72">
          <w:pPr>
            <w:pStyle w:val="20"/>
            <w:tabs>
              <w:tab w:val="right" w:leader="dot" w:pos="8233"/>
            </w:tabs>
            <w:rPr>
              <w:rFonts w:ascii="Times New Roman" w:eastAsia="Times New Roman"/>
            </w:rPr>
          </w:pPr>
          <w:hyperlink w:anchor="_bookmark2" w:history="1">
            <w:r w:rsidR="00113EF1">
              <w:t>一、</w:t>
            </w:r>
            <w:r w:rsidR="00113EF1">
              <w:rPr>
                <w:spacing w:val="-21"/>
              </w:rPr>
              <w:t xml:space="preserve"> </w:t>
            </w:r>
            <w:r w:rsidR="00113EF1">
              <w:t>产品简介</w:t>
            </w:r>
          </w:hyperlink>
          <w:r w:rsidR="00113EF1">
            <w:rPr>
              <w:rFonts w:ascii="Times New Roman" w:eastAsia="Times New Roman"/>
            </w:rPr>
            <w:tab/>
          </w:r>
          <w:hyperlink w:anchor="_bookmark2" w:history="1">
            <w:r w:rsidR="00113EF1">
              <w:rPr>
                <w:rFonts w:ascii="Times New Roman" w:eastAsia="Times New Roman"/>
              </w:rPr>
              <w:t>1</w:t>
            </w:r>
          </w:hyperlink>
        </w:p>
        <w:p w:rsidR="00113EF1" w:rsidRDefault="001E6A72">
          <w:pPr>
            <w:pStyle w:val="20"/>
            <w:tabs>
              <w:tab w:val="right" w:leader="dot" w:pos="8233"/>
            </w:tabs>
            <w:spacing w:before="43"/>
            <w:rPr>
              <w:rFonts w:ascii="Times New Roman" w:eastAsia="Times New Roman"/>
            </w:rPr>
          </w:pPr>
          <w:hyperlink w:anchor="_bookmark3" w:history="1">
            <w:r w:rsidR="00113EF1">
              <w:t>二、</w:t>
            </w:r>
            <w:r w:rsidR="00113EF1">
              <w:rPr>
                <w:spacing w:val="-21"/>
              </w:rPr>
              <w:t xml:space="preserve"> </w:t>
            </w:r>
            <w:r w:rsidR="00113EF1">
              <w:t>产品结构</w:t>
            </w:r>
          </w:hyperlink>
          <w:r w:rsidR="00113EF1">
            <w:rPr>
              <w:rFonts w:ascii="Times New Roman" w:eastAsia="Times New Roman"/>
            </w:rPr>
            <w:tab/>
          </w:r>
          <w:hyperlink w:anchor="_bookmark3" w:history="1">
            <w:r w:rsidR="00113EF1">
              <w:rPr>
                <w:rFonts w:ascii="Times New Roman" w:eastAsia="Times New Roman"/>
              </w:rPr>
              <w:t>1</w:t>
            </w:r>
          </w:hyperlink>
        </w:p>
        <w:p w:rsidR="00113EF1" w:rsidRDefault="001E6A72">
          <w:pPr>
            <w:pStyle w:val="10"/>
            <w:tabs>
              <w:tab w:val="right" w:leader="dot" w:pos="8233"/>
            </w:tabs>
            <w:rPr>
              <w:rFonts w:ascii="Times New Roman" w:eastAsia="Times New Roman"/>
            </w:rPr>
          </w:pPr>
          <w:hyperlink w:anchor="_bookmark4" w:history="1">
            <w:r w:rsidR="00113EF1">
              <w:t>第二章</w:t>
            </w:r>
            <w:r w:rsidR="00113EF1">
              <w:rPr>
                <w:spacing w:val="52"/>
              </w:rPr>
              <w:t xml:space="preserve"> </w:t>
            </w:r>
            <w:r w:rsidR="00113EF1">
              <w:t>产品运行环境</w:t>
            </w:r>
          </w:hyperlink>
          <w:r w:rsidR="00113EF1">
            <w:rPr>
              <w:rFonts w:ascii="Times New Roman" w:eastAsia="Times New Roman"/>
            </w:rPr>
            <w:tab/>
          </w:r>
          <w:hyperlink w:anchor="_bookmark4" w:history="1">
            <w:r w:rsidR="00113EF1">
              <w:rPr>
                <w:rFonts w:ascii="Times New Roman" w:eastAsia="Times New Roman"/>
              </w:rPr>
              <w:t>2</w:t>
            </w:r>
          </w:hyperlink>
        </w:p>
        <w:p w:rsidR="00113EF1" w:rsidRDefault="001E6A72">
          <w:pPr>
            <w:pStyle w:val="20"/>
            <w:tabs>
              <w:tab w:val="right" w:leader="dot" w:pos="8233"/>
            </w:tabs>
            <w:rPr>
              <w:rFonts w:ascii="Times New Roman" w:eastAsia="Times New Roman"/>
            </w:rPr>
          </w:pPr>
          <w:hyperlink w:anchor="_bookmark5" w:history="1">
            <w:r w:rsidR="00113EF1">
              <w:t>一、</w:t>
            </w:r>
            <w:r w:rsidR="00113EF1">
              <w:rPr>
                <w:spacing w:val="-21"/>
              </w:rPr>
              <w:t xml:space="preserve"> </w:t>
            </w:r>
            <w:r w:rsidR="00113EF1">
              <w:t>软件环境</w:t>
            </w:r>
          </w:hyperlink>
          <w:r w:rsidR="00113EF1">
            <w:rPr>
              <w:rFonts w:ascii="Times New Roman" w:eastAsia="Times New Roman"/>
            </w:rPr>
            <w:tab/>
          </w:r>
          <w:hyperlink w:anchor="_bookmark5" w:history="1">
            <w:r w:rsidR="00113EF1">
              <w:rPr>
                <w:rFonts w:ascii="Times New Roman" w:eastAsia="Times New Roman"/>
              </w:rPr>
              <w:t>2</w:t>
            </w:r>
          </w:hyperlink>
        </w:p>
        <w:p w:rsidR="00113EF1" w:rsidRDefault="001E6A72">
          <w:pPr>
            <w:pStyle w:val="10"/>
            <w:tabs>
              <w:tab w:val="right" w:leader="dot" w:pos="8233"/>
            </w:tabs>
            <w:spacing w:before="97"/>
            <w:rPr>
              <w:rFonts w:ascii="Times New Roman" w:eastAsia="Times New Roman"/>
            </w:rPr>
          </w:pPr>
          <w:hyperlink w:anchor="_bookmark6" w:history="1">
            <w:r w:rsidR="00113EF1">
              <w:t>第三章</w:t>
            </w:r>
            <w:r w:rsidR="00113EF1">
              <w:rPr>
                <w:spacing w:val="52"/>
              </w:rPr>
              <w:t xml:space="preserve"> </w:t>
            </w:r>
            <w:r w:rsidR="00113EF1">
              <w:t>产品功能配置</w:t>
            </w:r>
          </w:hyperlink>
          <w:r w:rsidR="00113EF1">
            <w:rPr>
              <w:rFonts w:ascii="Times New Roman" w:eastAsia="Times New Roman"/>
            </w:rPr>
            <w:tab/>
          </w:r>
          <w:hyperlink w:anchor="_bookmark6" w:history="1">
            <w:r w:rsidR="00113EF1">
              <w:rPr>
                <w:rFonts w:ascii="Times New Roman" w:eastAsia="Times New Roman"/>
              </w:rPr>
              <w:t>3</w:t>
            </w:r>
          </w:hyperlink>
        </w:p>
        <w:p w:rsidR="00113EF1" w:rsidRDefault="001E6A72">
          <w:pPr>
            <w:pStyle w:val="20"/>
            <w:tabs>
              <w:tab w:val="right" w:leader="dot" w:pos="8233"/>
            </w:tabs>
            <w:spacing w:before="117"/>
            <w:rPr>
              <w:rFonts w:ascii="Times New Roman" w:eastAsia="Times New Roman"/>
            </w:rPr>
          </w:pPr>
          <w:hyperlink w:anchor="_bookmark7" w:history="1">
            <w:r w:rsidR="00113EF1">
              <w:t>一、</w:t>
            </w:r>
            <w:r w:rsidR="00113EF1">
              <w:rPr>
                <w:spacing w:val="-21"/>
              </w:rPr>
              <w:t xml:space="preserve"> </w:t>
            </w:r>
            <w:r w:rsidR="00113EF1">
              <w:t>功能开启</w:t>
            </w:r>
          </w:hyperlink>
          <w:r w:rsidR="00113EF1">
            <w:rPr>
              <w:rFonts w:ascii="Times New Roman" w:eastAsia="Times New Roman"/>
            </w:rPr>
            <w:tab/>
          </w:r>
          <w:hyperlink w:anchor="_bookmark7" w:history="1">
            <w:r w:rsidR="00113EF1">
              <w:rPr>
                <w:rFonts w:ascii="Times New Roman" w:eastAsia="Times New Roman"/>
              </w:rPr>
              <w:t>3</w:t>
            </w:r>
          </w:hyperlink>
        </w:p>
        <w:p w:rsidR="00113EF1" w:rsidRDefault="001E6A72">
          <w:pPr>
            <w:pStyle w:val="20"/>
            <w:tabs>
              <w:tab w:val="right" w:leader="dot" w:pos="8233"/>
            </w:tabs>
            <w:spacing w:before="43"/>
            <w:rPr>
              <w:rFonts w:ascii="Times New Roman" w:eastAsia="Times New Roman"/>
            </w:rPr>
          </w:pPr>
          <w:hyperlink w:anchor="_bookmark8" w:history="1">
            <w:r w:rsidR="00113EF1">
              <w:t>二、</w:t>
            </w:r>
            <w:r w:rsidR="00113EF1">
              <w:rPr>
                <w:spacing w:val="-21"/>
              </w:rPr>
              <w:t xml:space="preserve"> </w:t>
            </w:r>
            <w:r w:rsidR="00113EF1">
              <w:t>操作员绑定</w:t>
            </w:r>
          </w:hyperlink>
          <w:r w:rsidR="00113EF1">
            <w:rPr>
              <w:rFonts w:ascii="Times New Roman" w:eastAsia="Times New Roman"/>
            </w:rPr>
            <w:tab/>
          </w:r>
          <w:hyperlink w:anchor="_bookmark8" w:history="1">
            <w:r w:rsidR="00113EF1">
              <w:rPr>
                <w:rFonts w:ascii="Times New Roman" w:eastAsia="Times New Roman"/>
              </w:rPr>
              <w:t>10</w:t>
            </w:r>
          </w:hyperlink>
        </w:p>
        <w:p w:rsidR="00113EF1" w:rsidRDefault="001E6A72">
          <w:pPr>
            <w:pStyle w:val="10"/>
            <w:tabs>
              <w:tab w:val="right" w:leader="dot" w:pos="8233"/>
            </w:tabs>
            <w:rPr>
              <w:rFonts w:ascii="Times New Roman" w:eastAsia="Times New Roman"/>
            </w:rPr>
          </w:pPr>
          <w:hyperlink w:anchor="_bookmark9" w:history="1">
            <w:r w:rsidR="00113EF1">
              <w:t>第四章</w:t>
            </w:r>
            <w:r w:rsidR="00113EF1">
              <w:rPr>
                <w:spacing w:val="52"/>
              </w:rPr>
              <w:t xml:space="preserve"> </w:t>
            </w:r>
            <w:r w:rsidR="00113EF1">
              <w:t>产品功能使用</w:t>
            </w:r>
          </w:hyperlink>
          <w:r w:rsidR="00113EF1">
            <w:rPr>
              <w:rFonts w:ascii="Times New Roman" w:eastAsia="Times New Roman"/>
            </w:rPr>
            <w:tab/>
          </w:r>
          <w:hyperlink w:anchor="_bookmark9" w:history="1">
            <w:r w:rsidR="00113EF1">
              <w:rPr>
                <w:rFonts w:ascii="Times New Roman" w:eastAsia="Times New Roman"/>
              </w:rPr>
              <w:t>16</w:t>
            </w:r>
          </w:hyperlink>
        </w:p>
        <w:p w:rsidR="00113EF1" w:rsidRDefault="001E6A72">
          <w:pPr>
            <w:pStyle w:val="20"/>
            <w:tabs>
              <w:tab w:val="right" w:leader="dot" w:pos="8233"/>
            </w:tabs>
            <w:spacing w:before="46"/>
          </w:pPr>
          <w:hyperlink w:anchor="_bookmark11" w:history="1">
            <w:r w:rsidR="00113EF1">
              <w:t>一、</w:t>
            </w:r>
            <w:r w:rsidR="00113EF1">
              <w:rPr>
                <w:spacing w:val="-21"/>
              </w:rPr>
              <w:t xml:space="preserve"> </w:t>
            </w:r>
            <w:r w:rsidR="00113EF1">
              <w:t>供应商对账单</w:t>
            </w:r>
          </w:hyperlink>
          <w:r w:rsidR="00113EF1">
            <w:rPr>
              <w:rFonts w:ascii="Times New Roman" w:eastAsia="Times New Roman"/>
            </w:rPr>
            <w:tab/>
          </w:r>
          <w:r w:rsidR="00113EF1">
            <w:rPr>
              <w:rFonts w:hint="eastAsia"/>
            </w:rPr>
            <w:t>16</w:t>
          </w:r>
        </w:p>
        <w:p w:rsidR="00113EF1" w:rsidRDefault="001E6A72" w:rsidP="00113EF1">
          <w:pPr>
            <w:pStyle w:val="20"/>
            <w:tabs>
              <w:tab w:val="right" w:leader="dot" w:pos="8233"/>
            </w:tabs>
            <w:spacing w:before="46"/>
            <w:rPr>
              <w:rFonts w:ascii="Times New Roman" w:eastAsia="Times New Roman"/>
            </w:rPr>
          </w:pPr>
          <w:hyperlink w:anchor="_bookmark11" w:history="1">
            <w:r w:rsidR="00113EF1">
              <w:t>二、</w:t>
            </w:r>
            <w:r w:rsidR="00113EF1">
              <w:rPr>
                <w:spacing w:val="-21"/>
              </w:rPr>
              <w:t xml:space="preserve"> </w:t>
            </w:r>
            <w:r w:rsidR="00113EF1">
              <w:rPr>
                <w:rFonts w:hint="eastAsia"/>
              </w:rPr>
              <w:t>采购</w:t>
            </w:r>
            <w:r w:rsidR="00113EF1">
              <w:t>订单</w:t>
            </w:r>
          </w:hyperlink>
          <w:r w:rsidR="00113EF1">
            <w:rPr>
              <w:rFonts w:ascii="Times New Roman" w:eastAsia="Times New Roman"/>
            </w:rPr>
            <w:tab/>
          </w:r>
          <w:r w:rsidR="00113EF1">
            <w:rPr>
              <w:rFonts w:hint="eastAsia"/>
            </w:rPr>
            <w:t>25</w:t>
          </w:r>
        </w:p>
        <w:p w:rsidR="00E22727" w:rsidRDefault="001E6A72">
          <w:pPr>
            <w:pStyle w:val="20"/>
            <w:tabs>
              <w:tab w:val="right" w:leader="dot" w:pos="8233"/>
            </w:tabs>
            <w:spacing w:before="46"/>
            <w:rPr>
              <w:rFonts w:ascii="Times New Roman" w:eastAsia="Times New Roman"/>
            </w:rPr>
          </w:pPr>
        </w:p>
      </w:sdtContent>
    </w:sdt>
    <w:p w:rsidR="00E22727" w:rsidRDefault="00E22727">
      <w:pPr>
        <w:rPr>
          <w:rFonts w:ascii="Times New Roman" w:eastAsia="Times New Roman"/>
        </w:rPr>
        <w:sectPr w:rsidR="00E22727">
          <w:pgSz w:w="10780" w:h="13050"/>
          <w:pgMar w:top="1240" w:right="1100" w:bottom="1340" w:left="1220" w:header="773" w:footer="1142" w:gutter="0"/>
          <w:cols w:space="720"/>
        </w:sectPr>
      </w:pPr>
    </w:p>
    <w:p w:rsidR="00E22727" w:rsidRDefault="00FC21EF">
      <w:pPr>
        <w:pStyle w:val="1"/>
      </w:pPr>
      <w:bookmarkStart w:id="0" w:name="_bookmark0"/>
      <w:bookmarkEnd w:id="0"/>
      <w:r>
        <w:lastRenderedPageBreak/>
        <w:t>引言</w:t>
      </w:r>
    </w:p>
    <w:p w:rsidR="00E22727" w:rsidRDefault="00FC21EF">
      <w:pPr>
        <w:spacing w:before="243" w:line="314" w:lineRule="auto"/>
        <w:ind w:left="198" w:right="133" w:firstLine="420"/>
        <w:jc w:val="both"/>
        <w:rPr>
          <w:sz w:val="21"/>
        </w:rPr>
      </w:pPr>
      <w:r>
        <w:rPr>
          <w:spacing w:val="-15"/>
          <w:sz w:val="21"/>
        </w:rPr>
        <w:t>欢迎使用“移动供应链系统”功能，本手册当前适用于已完成对接的</w:t>
      </w:r>
      <w:r w:rsidR="00084323">
        <w:rPr>
          <w:rFonts w:hint="eastAsia"/>
          <w:spacing w:val="-15"/>
          <w:sz w:val="21"/>
        </w:rPr>
        <w:t>商旗10</w:t>
      </w:r>
      <w:r>
        <w:rPr>
          <w:spacing w:val="-15"/>
          <w:sz w:val="21"/>
        </w:rPr>
        <w:t xml:space="preserve"> </w:t>
      </w:r>
      <w:r>
        <w:rPr>
          <w:spacing w:val="-26"/>
          <w:sz w:val="21"/>
        </w:rPr>
        <w:t>产品</w:t>
      </w:r>
      <w:r>
        <w:rPr>
          <w:rFonts w:ascii="Microsoft JhengHei" w:eastAsia="Microsoft JhengHei" w:hAnsi="Microsoft JhengHei" w:hint="eastAsia"/>
          <w:b/>
          <w:sz w:val="21"/>
        </w:rPr>
        <w:t>（需</w:t>
      </w:r>
      <w:r>
        <w:rPr>
          <w:rFonts w:ascii="Microsoft JhengHei" w:eastAsia="Microsoft JhengHei" w:hAnsi="Microsoft JhengHei" w:hint="eastAsia"/>
          <w:b/>
          <w:spacing w:val="5"/>
          <w:w w:val="95"/>
          <w:sz w:val="21"/>
        </w:rPr>
        <w:t xml:space="preserve">升级至 </w:t>
      </w:r>
      <w:r w:rsidR="00084323">
        <w:rPr>
          <w:rFonts w:ascii="Microsoft JhengHei" w:eastAsiaTheme="minorEastAsia" w:hAnsi="Microsoft JhengHei" w:hint="eastAsia"/>
          <w:b/>
          <w:w w:val="95"/>
          <w:sz w:val="21"/>
        </w:rPr>
        <w:t>20220511</w:t>
      </w:r>
      <w:r>
        <w:rPr>
          <w:rFonts w:ascii="Microsoft JhengHei" w:eastAsia="Microsoft JhengHei" w:hAnsi="Microsoft JhengHei" w:hint="eastAsia"/>
          <w:b/>
          <w:spacing w:val="3"/>
          <w:w w:val="95"/>
          <w:sz w:val="21"/>
        </w:rPr>
        <w:t xml:space="preserve"> 版本及以上</w:t>
      </w:r>
      <w:r>
        <w:rPr>
          <w:rFonts w:ascii="Microsoft JhengHei" w:eastAsia="Microsoft JhengHei" w:hAnsi="Microsoft JhengHei" w:hint="eastAsia"/>
          <w:b/>
          <w:w w:val="95"/>
          <w:sz w:val="21"/>
        </w:rPr>
        <w:t>）</w:t>
      </w:r>
      <w:r>
        <w:rPr>
          <w:w w:val="95"/>
          <w:sz w:val="21"/>
        </w:rPr>
        <w:t>如发</w:t>
      </w:r>
      <w:r>
        <w:rPr>
          <w:spacing w:val="-3"/>
          <w:sz w:val="21"/>
        </w:rPr>
        <w:t>现本手册与产品有不符，请以最新产品为准，本手册以</w:t>
      </w:r>
      <w:r w:rsidR="00084323">
        <w:rPr>
          <w:rFonts w:hint="eastAsia"/>
          <w:spacing w:val="-3"/>
          <w:sz w:val="21"/>
        </w:rPr>
        <w:t>商旗10</w:t>
      </w:r>
      <w:r>
        <w:rPr>
          <w:spacing w:val="-8"/>
          <w:sz w:val="21"/>
        </w:rPr>
        <w:t xml:space="preserve"> 为例进行讲解。</w:t>
      </w:r>
    </w:p>
    <w:p w:rsidR="00E22727" w:rsidRDefault="00E22727">
      <w:pPr>
        <w:pStyle w:val="a3"/>
        <w:rPr>
          <w:sz w:val="24"/>
        </w:rPr>
      </w:pPr>
    </w:p>
    <w:p w:rsidR="00E22727" w:rsidRDefault="00E22727">
      <w:pPr>
        <w:pStyle w:val="a3"/>
        <w:spacing w:before="3"/>
        <w:rPr>
          <w:sz w:val="19"/>
        </w:rPr>
      </w:pPr>
    </w:p>
    <w:p w:rsidR="00E22727" w:rsidRDefault="00FC21EF">
      <w:pPr>
        <w:ind w:left="198"/>
        <w:rPr>
          <w:rFonts w:ascii="Microsoft JhengHei" w:eastAsia="Microsoft JhengHei"/>
          <w:b/>
          <w:sz w:val="36"/>
        </w:rPr>
      </w:pPr>
      <w:r>
        <w:rPr>
          <w:rFonts w:ascii="Microsoft JhengHei" w:eastAsia="Microsoft JhengHei" w:hint="eastAsia"/>
          <w:b/>
          <w:spacing w:val="16"/>
          <w:sz w:val="36"/>
        </w:rPr>
        <w:t>第一章 产品概述</w:t>
      </w:r>
    </w:p>
    <w:p w:rsidR="00E22727" w:rsidRDefault="00FC21EF">
      <w:pPr>
        <w:pStyle w:val="2"/>
        <w:spacing w:before="128"/>
        <w:ind w:left="198"/>
      </w:pPr>
      <w:bookmarkStart w:id="1" w:name="_bookmark2"/>
      <w:bookmarkEnd w:id="1"/>
      <w:r>
        <w:rPr>
          <w:w w:val="95"/>
        </w:rPr>
        <w:t>一、产品简介</w:t>
      </w:r>
    </w:p>
    <w:p w:rsidR="00E22727" w:rsidRDefault="00FC21EF">
      <w:pPr>
        <w:pStyle w:val="a3"/>
        <w:spacing w:before="232" w:line="420" w:lineRule="auto"/>
        <w:ind w:left="198" w:right="213" w:firstLine="420"/>
        <w:jc w:val="both"/>
      </w:pPr>
      <w:r>
        <w:rPr>
          <w:color w:val="23292D"/>
        </w:rPr>
        <w:t>移动供应链系统</w:t>
      </w:r>
      <w:proofErr w:type="gramStart"/>
      <w:r>
        <w:rPr>
          <w:color w:val="23292D"/>
        </w:rPr>
        <w:t>基于微信小</w:t>
      </w:r>
      <w:proofErr w:type="gramEnd"/>
      <w:r>
        <w:rPr>
          <w:color w:val="23292D"/>
        </w:rPr>
        <w:t>程序进行开发，使用老板助手的通道与线下进行数据交</w:t>
      </w:r>
      <w:r>
        <w:rPr>
          <w:color w:val="23292D"/>
          <w:w w:val="95"/>
        </w:rPr>
        <w:t>互。业务流程为商家</w:t>
      </w:r>
      <w:proofErr w:type="gramStart"/>
      <w:r>
        <w:rPr>
          <w:color w:val="23292D"/>
          <w:w w:val="95"/>
        </w:rPr>
        <w:t>做对</w:t>
      </w:r>
      <w:proofErr w:type="gramEnd"/>
      <w:r>
        <w:rPr>
          <w:color w:val="23292D"/>
          <w:w w:val="95"/>
        </w:rPr>
        <w:t>账单</w:t>
      </w:r>
      <w:r>
        <w:rPr>
          <w:color w:val="23292D"/>
          <w:w w:val="85"/>
        </w:rPr>
        <w:t>(</w:t>
      </w:r>
      <w:r>
        <w:rPr>
          <w:color w:val="23292D"/>
          <w:w w:val="95"/>
        </w:rPr>
        <w:t>或其他业务单据</w:t>
      </w:r>
      <w:r>
        <w:rPr>
          <w:color w:val="23292D"/>
          <w:w w:val="85"/>
        </w:rPr>
        <w:t>)</w:t>
      </w:r>
      <w:r>
        <w:rPr>
          <w:color w:val="23292D"/>
          <w:w w:val="95"/>
        </w:rPr>
        <w:t>后，将对账单据提交给供应商，供应商可</w:t>
      </w:r>
      <w:r>
        <w:rPr>
          <w:color w:val="23292D"/>
          <w:spacing w:val="1"/>
          <w:w w:val="95"/>
        </w:rPr>
        <w:t xml:space="preserve"> </w:t>
      </w:r>
      <w:r>
        <w:rPr>
          <w:color w:val="23292D"/>
        </w:rPr>
        <w:t>通过</w:t>
      </w:r>
      <w:proofErr w:type="gramStart"/>
      <w:r>
        <w:rPr>
          <w:color w:val="23292D"/>
        </w:rPr>
        <w:t>思迅云链小</w:t>
      </w:r>
      <w:proofErr w:type="gramEnd"/>
      <w:r>
        <w:rPr>
          <w:color w:val="23292D"/>
        </w:rPr>
        <w:t>程序实时核对账款信息，核对无误确认后商家才能进行下一步的单据审核操作。</w:t>
      </w:r>
    </w:p>
    <w:p w:rsidR="00E22727" w:rsidRDefault="00FC21EF">
      <w:pPr>
        <w:pStyle w:val="a3"/>
        <w:spacing w:line="420" w:lineRule="auto"/>
        <w:ind w:left="198" w:right="213" w:firstLine="420"/>
        <w:jc w:val="both"/>
      </w:pPr>
      <w:r>
        <w:rPr>
          <w:color w:val="23292D"/>
          <w:spacing w:val="-1"/>
        </w:rPr>
        <w:t>移动供应链系统</w:t>
      </w:r>
      <w:r>
        <w:rPr>
          <w:spacing w:val="-4"/>
        </w:rPr>
        <w:t>为增值功能，</w:t>
      </w:r>
      <w:proofErr w:type="gramStart"/>
      <w:r>
        <w:rPr>
          <w:spacing w:val="-4"/>
        </w:rPr>
        <w:t>请注册</w:t>
      </w:r>
      <w:proofErr w:type="gramEnd"/>
      <w:r>
        <w:rPr>
          <w:spacing w:val="-4"/>
        </w:rPr>
        <w:t xml:space="preserve">【增值项目 </w:t>
      </w:r>
      <w:r>
        <w:t>37】后使用，未注册用户可免费试</w:t>
      </w:r>
      <w:r>
        <w:rPr>
          <w:spacing w:val="-27"/>
        </w:rPr>
        <w:t xml:space="preserve">用 </w:t>
      </w:r>
      <w:r>
        <w:rPr>
          <w:spacing w:val="-1"/>
        </w:rPr>
        <w:t>180</w:t>
      </w:r>
      <w:r>
        <w:rPr>
          <w:spacing w:val="-27"/>
        </w:rPr>
        <w:t xml:space="preserve"> 天</w:t>
      </w:r>
      <w:r>
        <w:rPr>
          <w:spacing w:val="-1"/>
        </w:rPr>
        <w:t>（</w:t>
      </w:r>
      <w:r>
        <w:t>从第一次打开</w:t>
      </w:r>
      <w:r>
        <w:rPr>
          <w:color w:val="23292D"/>
        </w:rPr>
        <w:t>移动供应链系统</w:t>
      </w:r>
      <w:r>
        <w:t>开始计算）。</w:t>
      </w:r>
    </w:p>
    <w:p w:rsidR="00E22727" w:rsidRDefault="00FC21EF">
      <w:pPr>
        <w:pStyle w:val="2"/>
        <w:spacing w:line="485" w:lineRule="exact"/>
        <w:ind w:left="198"/>
      </w:pPr>
      <w:bookmarkStart w:id="2" w:name="_bookmark3"/>
      <w:bookmarkEnd w:id="2"/>
      <w:r>
        <w:rPr>
          <w:w w:val="95"/>
        </w:rPr>
        <w:t>二、产品结构</w:t>
      </w:r>
    </w:p>
    <w:p w:rsidR="00E22727" w:rsidRDefault="00FC21EF">
      <w:pPr>
        <w:pStyle w:val="a3"/>
        <w:spacing w:before="226" w:line="357" w:lineRule="auto"/>
        <w:ind w:left="618" w:right="530"/>
      </w:pPr>
      <w:r>
        <w:rPr>
          <w:color w:val="23292D"/>
          <w:spacing w:val="-3"/>
        </w:rPr>
        <w:t>移动供应链系统需要配合老板助手</w:t>
      </w:r>
      <w:r>
        <w:rPr>
          <w:color w:val="23292D"/>
          <w:spacing w:val="-55"/>
        </w:rPr>
        <w:t xml:space="preserve"> </w:t>
      </w:r>
      <w:r>
        <w:rPr>
          <w:color w:val="23292D"/>
          <w:w w:val="99"/>
        </w:rPr>
        <w:t>3</w:t>
      </w:r>
      <w:r>
        <w:rPr>
          <w:color w:val="23292D"/>
          <w:spacing w:val="-2"/>
          <w:w w:val="49"/>
        </w:rPr>
        <w:t>.</w:t>
      </w:r>
      <w:r>
        <w:rPr>
          <w:color w:val="23292D"/>
          <w:w w:val="99"/>
        </w:rPr>
        <w:t>0</w:t>
      </w:r>
      <w:r>
        <w:rPr>
          <w:color w:val="23292D"/>
          <w:spacing w:val="-52"/>
        </w:rPr>
        <w:t xml:space="preserve"> </w:t>
      </w:r>
      <w:r>
        <w:rPr>
          <w:color w:val="23292D"/>
          <w:spacing w:val="-3"/>
        </w:rPr>
        <w:t>才能使用，需确保老板助手能正常运行。</w:t>
      </w:r>
      <w:r>
        <w:rPr>
          <w:rFonts w:ascii="Microsoft JhengHei" w:eastAsia="Microsoft JhengHei" w:hint="eastAsia"/>
          <w:b/>
          <w:color w:val="23292D"/>
        </w:rPr>
        <w:t>移动供应链系统：</w:t>
      </w:r>
      <w:r>
        <w:rPr>
          <w:color w:val="23292D"/>
        </w:rPr>
        <w:t>用于管理采购类单据以及供应商账款的核对。</w:t>
      </w:r>
    </w:p>
    <w:p w:rsidR="00E22727" w:rsidRDefault="00FC21EF">
      <w:pPr>
        <w:spacing w:line="281" w:lineRule="exact"/>
        <w:ind w:left="618"/>
        <w:rPr>
          <w:sz w:val="21"/>
        </w:rPr>
      </w:pPr>
      <w:r>
        <w:rPr>
          <w:rFonts w:ascii="Microsoft JhengHei" w:eastAsia="Microsoft JhengHei" w:hint="eastAsia"/>
          <w:b/>
          <w:color w:val="23292D"/>
          <w:sz w:val="21"/>
        </w:rPr>
        <w:t xml:space="preserve">老板助手 </w:t>
      </w:r>
      <w:r>
        <w:rPr>
          <w:rFonts w:ascii="Microsoft JhengHei" w:eastAsia="Microsoft JhengHei" w:hint="eastAsia"/>
          <w:b/>
          <w:color w:val="23292D"/>
          <w:w w:val="86"/>
          <w:sz w:val="21"/>
        </w:rPr>
        <w:t>3.0</w:t>
      </w:r>
      <w:r>
        <w:rPr>
          <w:rFonts w:ascii="Microsoft JhengHei" w:eastAsia="Microsoft JhengHei" w:hint="eastAsia"/>
          <w:b/>
          <w:color w:val="23292D"/>
          <w:spacing w:val="-3"/>
          <w:sz w:val="21"/>
        </w:rPr>
        <w:t>：</w:t>
      </w:r>
      <w:r>
        <w:rPr>
          <w:color w:val="23292D"/>
          <w:spacing w:val="-3"/>
          <w:sz w:val="21"/>
        </w:rPr>
        <w:t>用于关联商业管理软件数据库的中间服务程序，监测老板助手</w:t>
      </w:r>
      <w:r>
        <w:rPr>
          <w:color w:val="23292D"/>
          <w:spacing w:val="-55"/>
          <w:sz w:val="21"/>
        </w:rPr>
        <w:t xml:space="preserve"> </w:t>
      </w:r>
      <w:r>
        <w:rPr>
          <w:color w:val="23292D"/>
          <w:w w:val="99"/>
          <w:sz w:val="21"/>
        </w:rPr>
        <w:t>3</w:t>
      </w:r>
      <w:r>
        <w:rPr>
          <w:color w:val="23292D"/>
          <w:spacing w:val="-2"/>
          <w:w w:val="49"/>
          <w:sz w:val="21"/>
        </w:rPr>
        <w:t>.</w:t>
      </w:r>
      <w:r>
        <w:rPr>
          <w:color w:val="23292D"/>
          <w:w w:val="99"/>
          <w:sz w:val="21"/>
        </w:rPr>
        <w:t>0</w:t>
      </w:r>
      <w:r>
        <w:rPr>
          <w:color w:val="23292D"/>
          <w:spacing w:val="-52"/>
          <w:sz w:val="21"/>
        </w:rPr>
        <w:t xml:space="preserve"> </w:t>
      </w:r>
      <w:r>
        <w:rPr>
          <w:color w:val="23292D"/>
          <w:sz w:val="21"/>
        </w:rPr>
        <w:t>服</w:t>
      </w:r>
    </w:p>
    <w:p w:rsidR="00E22727" w:rsidRDefault="00FC21EF">
      <w:pPr>
        <w:pStyle w:val="a3"/>
        <w:spacing w:before="154"/>
        <w:ind w:left="198"/>
      </w:pPr>
      <w:proofErr w:type="gramStart"/>
      <w:r>
        <w:rPr>
          <w:color w:val="23292D"/>
        </w:rPr>
        <w:t>务</w:t>
      </w:r>
      <w:proofErr w:type="gramEnd"/>
      <w:r>
        <w:rPr>
          <w:color w:val="23292D"/>
        </w:rPr>
        <w:t>运行状态。</w:t>
      </w:r>
    </w:p>
    <w:p w:rsidR="00E22727" w:rsidRDefault="00E22727">
      <w:pPr>
        <w:sectPr w:rsidR="00E22727">
          <w:headerReference w:type="default" r:id="rId13"/>
          <w:footerReference w:type="default" r:id="rId14"/>
          <w:pgSz w:w="10780" w:h="13050"/>
          <w:pgMar w:top="1240" w:right="1100" w:bottom="1340" w:left="1220" w:header="773" w:footer="1142" w:gutter="0"/>
          <w:pgNumType w:start="1"/>
          <w:cols w:space="720"/>
        </w:sectPr>
      </w:pPr>
    </w:p>
    <w:p w:rsidR="00E22727" w:rsidRDefault="00FC21EF">
      <w:pPr>
        <w:spacing w:line="609" w:lineRule="exact"/>
        <w:ind w:left="102"/>
        <w:rPr>
          <w:rFonts w:ascii="Microsoft JhengHei" w:eastAsia="Microsoft JhengHei"/>
          <w:b/>
          <w:sz w:val="36"/>
        </w:rPr>
      </w:pPr>
      <w:r>
        <w:rPr>
          <w:spacing w:val="13"/>
          <w:sz w:val="36"/>
        </w:rPr>
        <w:lastRenderedPageBreak/>
        <w:t xml:space="preserve">第二章 </w:t>
      </w:r>
      <w:bookmarkStart w:id="3" w:name="_bookmark4"/>
      <w:bookmarkEnd w:id="3"/>
      <w:r>
        <w:rPr>
          <w:rFonts w:ascii="Microsoft JhengHei" w:eastAsia="Microsoft JhengHei" w:hint="eastAsia"/>
          <w:b/>
          <w:sz w:val="36"/>
        </w:rPr>
        <w:t>产品运行环境</w:t>
      </w:r>
    </w:p>
    <w:p w:rsidR="00E22727" w:rsidRDefault="00FC21EF">
      <w:pPr>
        <w:pStyle w:val="2"/>
        <w:spacing w:before="128"/>
      </w:pPr>
      <w:bookmarkStart w:id="4" w:name="_bookmark5"/>
      <w:bookmarkEnd w:id="4"/>
      <w:r>
        <w:rPr>
          <w:w w:val="95"/>
        </w:rPr>
        <w:t>一、软件环境</w:t>
      </w:r>
    </w:p>
    <w:p w:rsidR="00E22727" w:rsidRDefault="00AC6220">
      <w:pPr>
        <w:pStyle w:val="a3"/>
        <w:spacing w:before="162" w:line="333" w:lineRule="auto"/>
        <w:ind w:left="522" w:right="310"/>
      </w:pPr>
      <w:r>
        <w:rPr>
          <w:rFonts w:hint="eastAsia"/>
          <w:color w:val="23292D"/>
          <w:spacing w:val="-16"/>
          <w:w w:val="95"/>
        </w:rPr>
        <w:t>商旗10</w:t>
      </w:r>
      <w:r w:rsidR="00FC21EF">
        <w:rPr>
          <w:color w:val="23292D"/>
          <w:spacing w:val="-17"/>
          <w:w w:val="95"/>
        </w:rPr>
        <w:t xml:space="preserve">已升级至 </w:t>
      </w:r>
      <w:r>
        <w:rPr>
          <w:rFonts w:ascii="Microsoft JhengHei" w:eastAsiaTheme="minorEastAsia" w:hint="eastAsia"/>
          <w:b/>
          <w:color w:val="23292D"/>
          <w:w w:val="95"/>
        </w:rPr>
        <w:t>20220511</w:t>
      </w:r>
      <w:r w:rsidR="00FC21EF">
        <w:rPr>
          <w:color w:val="23292D"/>
          <w:spacing w:val="-6"/>
          <w:w w:val="95"/>
        </w:rPr>
        <w:t>及以上版本，</w:t>
      </w:r>
      <w:r w:rsidR="00FC21EF">
        <w:rPr>
          <w:color w:val="23292D"/>
          <w:spacing w:val="-1"/>
        </w:rPr>
        <w:t>老板助手</w:t>
      </w:r>
      <w:r w:rsidR="00FC21EF">
        <w:rPr>
          <w:color w:val="23292D"/>
          <w:spacing w:val="-34"/>
        </w:rPr>
        <w:t xml:space="preserve"> </w:t>
      </w:r>
      <w:r w:rsidR="00FC21EF">
        <w:rPr>
          <w:color w:val="23292D"/>
          <w:spacing w:val="-2"/>
          <w:w w:val="133"/>
        </w:rPr>
        <w:t>V</w:t>
      </w:r>
      <w:r w:rsidR="00FC21EF">
        <w:rPr>
          <w:color w:val="23292D"/>
          <w:spacing w:val="-2"/>
          <w:w w:val="99"/>
        </w:rPr>
        <w:t>3</w:t>
      </w:r>
      <w:r w:rsidR="00FC21EF">
        <w:rPr>
          <w:color w:val="23292D"/>
          <w:w w:val="49"/>
        </w:rPr>
        <w:t>.</w:t>
      </w:r>
      <w:r w:rsidR="00FC21EF">
        <w:rPr>
          <w:color w:val="23292D"/>
          <w:spacing w:val="-2"/>
          <w:w w:val="99"/>
        </w:rPr>
        <w:t>0</w:t>
      </w:r>
      <w:r w:rsidR="00FC21EF">
        <w:rPr>
          <w:color w:val="23292D"/>
        </w:rPr>
        <w:t>（</w:t>
      </w:r>
      <w:r w:rsidR="00FC21EF">
        <w:rPr>
          <w:color w:val="23292D"/>
          <w:spacing w:val="-3"/>
        </w:rPr>
        <w:t>服务程序</w:t>
      </w:r>
      <w:r w:rsidR="00FC21EF">
        <w:rPr>
          <w:color w:val="23292D"/>
        </w:rPr>
        <w:t>）</w:t>
      </w:r>
      <w:r w:rsidR="00FC21EF">
        <w:rPr>
          <w:color w:val="23292D"/>
          <w:spacing w:val="-3"/>
        </w:rPr>
        <w:t>可在计算机（</w:t>
      </w:r>
      <w:r w:rsidR="00FC21EF">
        <w:rPr>
          <w:color w:val="23292D"/>
          <w:spacing w:val="-2"/>
        </w:rPr>
        <w:t>电脑</w:t>
      </w:r>
      <w:r w:rsidR="00FC21EF">
        <w:rPr>
          <w:color w:val="23292D"/>
        </w:rPr>
        <w:t>）</w:t>
      </w:r>
      <w:r w:rsidR="00FC21EF">
        <w:rPr>
          <w:color w:val="23292D"/>
          <w:spacing w:val="-3"/>
        </w:rPr>
        <w:t>或专用服务器上运行，并已注册好</w:t>
      </w:r>
    </w:p>
    <w:p w:rsidR="00E22727" w:rsidRDefault="00FC21EF">
      <w:pPr>
        <w:pStyle w:val="a3"/>
        <w:spacing w:before="98"/>
        <w:ind w:left="102"/>
      </w:pPr>
      <w:r>
        <w:rPr>
          <w:color w:val="23292D"/>
        </w:rPr>
        <w:t>对应商户。</w:t>
      </w:r>
    </w:p>
    <w:p w:rsidR="00E22727" w:rsidRDefault="00E22727" w:rsidP="00216C35">
      <w:pPr>
        <w:pStyle w:val="a3"/>
        <w:spacing w:before="2"/>
        <w:rPr>
          <w:noProof/>
        </w:rPr>
      </w:pPr>
    </w:p>
    <w:p w:rsidR="00216C35" w:rsidRDefault="00216C35" w:rsidP="00216C35">
      <w:pPr>
        <w:pStyle w:val="a3"/>
        <w:spacing w:before="2"/>
        <w:rPr>
          <w:sz w:val="12"/>
        </w:rPr>
        <w:sectPr w:rsidR="00216C35">
          <w:pgSz w:w="10780" w:h="13050"/>
          <w:pgMar w:top="1240" w:right="1100" w:bottom="1360" w:left="1220" w:header="773" w:footer="1142" w:gutter="0"/>
          <w:cols w:space="720"/>
        </w:sectPr>
      </w:pPr>
      <w:r>
        <w:rPr>
          <w:noProof/>
        </w:rPr>
        <w:drawing>
          <wp:inline distT="0" distB="0" distL="0" distR="0" wp14:anchorId="520BF71F" wp14:editId="1B5F403D">
            <wp:extent cx="5372100" cy="3991147"/>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372100" cy="3991147"/>
                    </a:xfrm>
                    <a:prstGeom prst="rect">
                      <a:avLst/>
                    </a:prstGeom>
                  </pic:spPr>
                </pic:pic>
              </a:graphicData>
            </a:graphic>
          </wp:inline>
        </w:drawing>
      </w:r>
    </w:p>
    <w:p w:rsidR="00E22727" w:rsidRDefault="00FC21EF">
      <w:pPr>
        <w:spacing w:line="609" w:lineRule="exact"/>
        <w:ind w:left="198"/>
        <w:rPr>
          <w:rFonts w:ascii="Microsoft JhengHei" w:eastAsia="Microsoft JhengHei"/>
          <w:b/>
          <w:sz w:val="36"/>
        </w:rPr>
      </w:pPr>
      <w:r>
        <w:rPr>
          <w:spacing w:val="13"/>
          <w:sz w:val="36"/>
        </w:rPr>
        <w:lastRenderedPageBreak/>
        <w:t xml:space="preserve">第三章 </w:t>
      </w:r>
      <w:bookmarkStart w:id="5" w:name="_bookmark6"/>
      <w:bookmarkEnd w:id="5"/>
      <w:r>
        <w:rPr>
          <w:rFonts w:ascii="Microsoft JhengHei" w:eastAsia="Microsoft JhengHei" w:hint="eastAsia"/>
          <w:b/>
          <w:sz w:val="36"/>
        </w:rPr>
        <w:t>产品功能配置</w:t>
      </w:r>
    </w:p>
    <w:p w:rsidR="00E22727" w:rsidRDefault="00FC21EF">
      <w:pPr>
        <w:pStyle w:val="2"/>
        <w:spacing w:before="128"/>
        <w:ind w:left="198"/>
      </w:pPr>
      <w:bookmarkStart w:id="6" w:name="_bookmark7"/>
      <w:bookmarkEnd w:id="6"/>
      <w:r>
        <w:rPr>
          <w:w w:val="95"/>
        </w:rPr>
        <w:t>一、功能开启</w:t>
      </w:r>
    </w:p>
    <w:p w:rsidR="00E22727" w:rsidRDefault="00216C35">
      <w:pPr>
        <w:pStyle w:val="a3"/>
        <w:spacing w:before="232" w:line="417" w:lineRule="auto"/>
        <w:ind w:left="198" w:right="221" w:firstLine="420"/>
      </w:pPr>
      <w:r>
        <w:rPr>
          <w:color w:val="23292D"/>
        </w:rPr>
        <w:t>点击【供应商服务</w:t>
      </w:r>
      <w:r w:rsidR="00FC21EF">
        <w:rPr>
          <w:color w:val="23292D"/>
        </w:rPr>
        <w:t>】，找到【</w:t>
      </w:r>
      <w:r>
        <w:rPr>
          <w:rFonts w:hint="eastAsia"/>
          <w:color w:val="23292D"/>
        </w:rPr>
        <w:t>服务</w:t>
      </w:r>
      <w:r>
        <w:rPr>
          <w:color w:val="23292D"/>
        </w:rPr>
        <w:t>管理</w:t>
      </w:r>
      <w:r w:rsidR="00FC21EF">
        <w:rPr>
          <w:color w:val="23292D"/>
        </w:rPr>
        <w:t>】模块，点击【</w:t>
      </w:r>
      <w:r w:rsidR="00085493">
        <w:rPr>
          <w:rFonts w:hint="eastAsia"/>
          <w:color w:val="23292D"/>
        </w:rPr>
        <w:t>自助</w:t>
      </w:r>
      <w:r w:rsidR="00085493">
        <w:rPr>
          <w:color w:val="23292D"/>
        </w:rPr>
        <w:t>对账</w:t>
      </w:r>
      <w:r w:rsidR="00FC21EF">
        <w:rPr>
          <w:color w:val="23292D"/>
        </w:rPr>
        <w:t>】，勾选【启用对账功能】后保存即可开启。</w:t>
      </w:r>
    </w:p>
    <w:p w:rsidR="00E22727" w:rsidRDefault="00085493">
      <w:pPr>
        <w:pStyle w:val="a3"/>
        <w:spacing w:before="1"/>
        <w:rPr>
          <w:sz w:val="13"/>
        </w:rPr>
      </w:pPr>
      <w:r>
        <w:rPr>
          <w:noProof/>
        </w:rPr>
        <w:drawing>
          <wp:inline distT="0" distB="0" distL="0" distR="0" wp14:anchorId="18E86DF8" wp14:editId="3440433C">
            <wp:extent cx="5372100" cy="3274867"/>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372100" cy="3274867"/>
                    </a:xfrm>
                    <a:prstGeom prst="rect">
                      <a:avLst/>
                    </a:prstGeom>
                  </pic:spPr>
                </pic:pic>
              </a:graphicData>
            </a:graphic>
          </wp:inline>
        </w:drawing>
      </w:r>
    </w:p>
    <w:p w:rsidR="00E22727" w:rsidRDefault="00E22727">
      <w:pPr>
        <w:pStyle w:val="a3"/>
        <w:spacing w:before="5"/>
        <w:rPr>
          <w:sz w:val="22"/>
        </w:rPr>
      </w:pPr>
    </w:p>
    <w:p w:rsidR="00E22727" w:rsidRDefault="00FC21EF">
      <w:pPr>
        <w:pStyle w:val="a3"/>
        <w:spacing w:before="71"/>
        <w:ind w:left="198"/>
      </w:pPr>
      <w:r>
        <w:t xml:space="preserve"> </w:t>
      </w:r>
    </w:p>
    <w:p w:rsidR="00E22727" w:rsidRDefault="00E22727">
      <w:pPr>
        <w:sectPr w:rsidR="00E22727">
          <w:pgSz w:w="10780" w:h="13050"/>
          <w:pgMar w:top="1240" w:right="1100" w:bottom="1340" w:left="1220" w:header="773" w:footer="1142" w:gutter="0"/>
          <w:cols w:space="720"/>
        </w:sectPr>
      </w:pPr>
    </w:p>
    <w:p w:rsidR="00E22727" w:rsidRDefault="00E22727">
      <w:pPr>
        <w:pStyle w:val="a3"/>
        <w:rPr>
          <w:sz w:val="20"/>
        </w:rPr>
      </w:pPr>
    </w:p>
    <w:p w:rsidR="00E22727" w:rsidRDefault="00E22727">
      <w:pPr>
        <w:pStyle w:val="a3"/>
        <w:ind w:left="1081"/>
        <w:rPr>
          <w:sz w:val="20"/>
        </w:rPr>
      </w:pPr>
    </w:p>
    <w:p w:rsidR="00E22727" w:rsidRDefault="00E22727">
      <w:pPr>
        <w:pStyle w:val="a3"/>
        <w:spacing w:before="7"/>
        <w:rPr>
          <w:sz w:val="8"/>
        </w:rPr>
      </w:pPr>
    </w:p>
    <w:p w:rsidR="00E22727" w:rsidRDefault="00100881">
      <w:pPr>
        <w:pStyle w:val="a3"/>
        <w:spacing w:before="73" w:line="420" w:lineRule="auto"/>
        <w:ind w:left="102" w:right="310" w:firstLine="424"/>
      </w:pPr>
      <w:r>
        <w:rPr>
          <w:color w:val="23292D"/>
        </w:rPr>
        <w:t>点击【服务商管理</w:t>
      </w:r>
      <w:r w:rsidR="00FC21EF">
        <w:rPr>
          <w:color w:val="23292D"/>
        </w:rPr>
        <w:t>】，找到【</w:t>
      </w:r>
      <w:r>
        <w:rPr>
          <w:rFonts w:hint="eastAsia"/>
          <w:color w:val="23292D"/>
        </w:rPr>
        <w:t>服务</w:t>
      </w:r>
      <w:r>
        <w:rPr>
          <w:color w:val="23292D"/>
        </w:rPr>
        <w:t>管理</w:t>
      </w:r>
      <w:r w:rsidR="00FC21EF">
        <w:rPr>
          <w:color w:val="23292D"/>
        </w:rPr>
        <w:t>】模块，点击【功能详情】，可查看移动供应链系统的使用向导。</w:t>
      </w:r>
    </w:p>
    <w:p w:rsidR="00E22727" w:rsidRDefault="00E22727">
      <w:pPr>
        <w:spacing w:line="420" w:lineRule="auto"/>
        <w:sectPr w:rsidR="00E22727">
          <w:pgSz w:w="10780" w:h="13050"/>
          <w:pgMar w:top="1240" w:right="1100" w:bottom="1360" w:left="1220" w:header="773" w:footer="1142" w:gutter="0"/>
          <w:cols w:space="720"/>
        </w:sectPr>
      </w:pPr>
    </w:p>
    <w:p w:rsidR="00E22727" w:rsidRDefault="00E22727">
      <w:pPr>
        <w:pStyle w:val="a3"/>
        <w:spacing w:before="2"/>
        <w:rPr>
          <w:sz w:val="4"/>
        </w:rPr>
      </w:pPr>
    </w:p>
    <w:p w:rsidR="00E22727" w:rsidRDefault="00B230F6">
      <w:pPr>
        <w:pStyle w:val="a3"/>
        <w:ind w:left="198"/>
        <w:rPr>
          <w:sz w:val="20"/>
        </w:rPr>
      </w:pPr>
      <w:r>
        <w:rPr>
          <w:noProof/>
        </w:rPr>
        <w:drawing>
          <wp:inline distT="0" distB="0" distL="0" distR="0" wp14:anchorId="78E9238B" wp14:editId="423D6AD3">
            <wp:extent cx="5372100" cy="3349479"/>
            <wp:effectExtent l="0" t="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72100" cy="3349479"/>
                    </a:xfrm>
                    <a:prstGeom prst="rect">
                      <a:avLst/>
                    </a:prstGeom>
                  </pic:spPr>
                </pic:pic>
              </a:graphicData>
            </a:graphic>
          </wp:inline>
        </w:drawing>
      </w:r>
    </w:p>
    <w:p w:rsidR="00E22727" w:rsidRDefault="00E22727">
      <w:pPr>
        <w:rPr>
          <w:sz w:val="20"/>
        </w:rPr>
        <w:sectPr w:rsidR="00E22727">
          <w:pgSz w:w="10780" w:h="13050"/>
          <w:pgMar w:top="1240" w:right="1100" w:bottom="1340" w:left="1220" w:header="773" w:footer="1142" w:gutter="0"/>
          <w:cols w:space="720"/>
        </w:sectPr>
      </w:pPr>
    </w:p>
    <w:p w:rsidR="00E22727" w:rsidRDefault="00100881">
      <w:pPr>
        <w:pStyle w:val="4"/>
      </w:pPr>
      <w:proofErr w:type="gramStart"/>
      <w:r>
        <w:rPr>
          <w:spacing w:val="-17"/>
        </w:rPr>
        <w:lastRenderedPageBreak/>
        <w:t>商旗</w:t>
      </w:r>
      <w:proofErr w:type="gramEnd"/>
      <w:r>
        <w:rPr>
          <w:rFonts w:hint="eastAsia"/>
          <w:spacing w:val="-17"/>
        </w:rPr>
        <w:t>10</w:t>
      </w:r>
      <w:r w:rsidR="00FC21EF">
        <w:t>移动供应</w:t>
      </w:r>
      <w:proofErr w:type="gramStart"/>
      <w:r w:rsidR="00FC21EF">
        <w:t>链使用</w:t>
      </w:r>
      <w:proofErr w:type="gramEnd"/>
      <w:r w:rsidR="00FC21EF">
        <w:t>向导：</w:t>
      </w:r>
    </w:p>
    <w:p w:rsidR="00E22727" w:rsidRDefault="00100881">
      <w:pPr>
        <w:pStyle w:val="a3"/>
        <w:spacing w:before="5"/>
        <w:rPr>
          <w:sz w:val="23"/>
        </w:rPr>
      </w:pPr>
      <w:r>
        <w:rPr>
          <w:noProof/>
        </w:rPr>
        <w:drawing>
          <wp:inline distT="0" distB="0" distL="0" distR="0" wp14:anchorId="51DC4528" wp14:editId="1E17657A">
            <wp:extent cx="5372100" cy="3771662"/>
            <wp:effectExtent l="0" t="0" r="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72100" cy="3771662"/>
                    </a:xfrm>
                    <a:prstGeom prst="rect">
                      <a:avLst/>
                    </a:prstGeom>
                  </pic:spPr>
                </pic:pic>
              </a:graphicData>
            </a:graphic>
          </wp:inline>
        </w:drawing>
      </w:r>
    </w:p>
    <w:p w:rsidR="00E22727" w:rsidRDefault="00E22727">
      <w:pPr>
        <w:pStyle w:val="a3"/>
        <w:spacing w:before="7"/>
        <w:rPr>
          <w:sz w:val="6"/>
        </w:rPr>
      </w:pPr>
    </w:p>
    <w:p w:rsidR="00E22727" w:rsidRDefault="00FC21EF">
      <w:pPr>
        <w:pStyle w:val="a3"/>
        <w:spacing w:before="71"/>
        <w:ind w:right="108"/>
        <w:jc w:val="center"/>
      </w:pPr>
      <w:r>
        <w:t xml:space="preserve"> </w:t>
      </w:r>
    </w:p>
    <w:p w:rsidR="00E22727" w:rsidRDefault="00E22727">
      <w:pPr>
        <w:jc w:val="center"/>
        <w:sectPr w:rsidR="00E22727">
          <w:pgSz w:w="10780" w:h="13050"/>
          <w:pgMar w:top="1240" w:right="1100" w:bottom="1360" w:left="1220" w:header="773" w:footer="1142" w:gutter="0"/>
          <w:cols w:space="720"/>
        </w:sectPr>
      </w:pPr>
    </w:p>
    <w:p w:rsidR="001E60B0" w:rsidRDefault="001E60B0" w:rsidP="001E60B0">
      <w:pPr>
        <w:pStyle w:val="3"/>
        <w:spacing w:line="426" w:lineRule="exact"/>
      </w:pPr>
      <w:proofErr w:type="gramStart"/>
      <w:r>
        <w:rPr>
          <w:rFonts w:asciiTheme="minorEastAsia" w:eastAsiaTheme="minorEastAsia" w:hAnsiTheme="minorEastAsia" w:hint="eastAsia"/>
          <w:color w:val="23292D"/>
          <w:spacing w:val="-4"/>
        </w:rPr>
        <w:lastRenderedPageBreak/>
        <w:t>商旗</w:t>
      </w:r>
      <w:proofErr w:type="gramEnd"/>
      <w:r>
        <w:rPr>
          <w:rFonts w:eastAsiaTheme="minorEastAsia" w:hint="eastAsia"/>
          <w:color w:val="23292D"/>
          <w:spacing w:val="-4"/>
        </w:rPr>
        <w:t>10</w:t>
      </w:r>
      <w:r>
        <w:rPr>
          <w:color w:val="23292D"/>
        </w:rPr>
        <w:t>供应商启用移动对账方法：</w:t>
      </w:r>
    </w:p>
    <w:p w:rsidR="001E60B0" w:rsidRDefault="001E60B0" w:rsidP="001E60B0">
      <w:pPr>
        <w:pStyle w:val="a3"/>
        <w:spacing w:before="174" w:line="420" w:lineRule="auto"/>
        <w:ind w:left="198" w:right="217" w:firstLine="420"/>
      </w:pPr>
      <w:r>
        <w:rPr>
          <w:color w:val="23292D"/>
          <w:spacing w:val="-15"/>
        </w:rPr>
        <w:t>找到【档案】模块，点击【供应商档案】，找到需要对账的供应商档案信息，在【基本</w:t>
      </w:r>
      <w:r w:rsidR="004852CF">
        <w:rPr>
          <w:color w:val="23292D"/>
        </w:rPr>
        <w:t>信息】中需要填写供应商</w:t>
      </w:r>
      <w:r>
        <w:rPr>
          <w:color w:val="23292D"/>
        </w:rPr>
        <w:t>的手机号</w:t>
      </w:r>
      <w:r>
        <w:rPr>
          <w:color w:val="23292D"/>
          <w:w w:val="105"/>
        </w:rPr>
        <w:t>，即可开启</w:t>
      </w:r>
      <w:proofErr w:type="gramStart"/>
      <w:r>
        <w:rPr>
          <w:color w:val="23292D"/>
          <w:w w:val="105"/>
        </w:rPr>
        <w:t>此供应</w:t>
      </w:r>
      <w:proofErr w:type="gramEnd"/>
      <w:r>
        <w:rPr>
          <w:color w:val="23292D"/>
          <w:w w:val="105"/>
        </w:rPr>
        <w:t>商的线上对账功能。</w:t>
      </w:r>
    </w:p>
    <w:p w:rsidR="00E22727" w:rsidRPr="001E60B0" w:rsidRDefault="00E22727">
      <w:pPr>
        <w:pStyle w:val="a3"/>
        <w:spacing w:before="2"/>
        <w:rPr>
          <w:sz w:val="14"/>
        </w:rPr>
      </w:pPr>
    </w:p>
    <w:p w:rsidR="00E22727" w:rsidRDefault="00E22727">
      <w:pPr>
        <w:pStyle w:val="a3"/>
        <w:spacing w:before="2"/>
        <w:rPr>
          <w:sz w:val="4"/>
        </w:rPr>
      </w:pPr>
    </w:p>
    <w:p w:rsidR="00E22727" w:rsidRDefault="00E22727">
      <w:pPr>
        <w:pStyle w:val="a3"/>
        <w:ind w:left="270"/>
        <w:rPr>
          <w:sz w:val="20"/>
        </w:rPr>
      </w:pPr>
    </w:p>
    <w:p w:rsidR="00E22727" w:rsidRDefault="00E22727">
      <w:pPr>
        <w:pStyle w:val="a3"/>
        <w:spacing w:before="1"/>
        <w:rPr>
          <w:sz w:val="10"/>
        </w:rPr>
      </w:pPr>
    </w:p>
    <w:p w:rsidR="00E22727" w:rsidRDefault="00E22727">
      <w:pPr>
        <w:rPr>
          <w:sz w:val="10"/>
        </w:rPr>
        <w:sectPr w:rsidR="00E22727">
          <w:pgSz w:w="10780" w:h="13050"/>
          <w:pgMar w:top="1240" w:right="1100" w:bottom="1360" w:left="1220" w:header="773" w:footer="1142" w:gutter="0"/>
          <w:cols w:space="720"/>
        </w:sectPr>
      </w:pPr>
    </w:p>
    <w:p w:rsidR="00E22727" w:rsidRDefault="00E22727">
      <w:pPr>
        <w:pStyle w:val="a3"/>
        <w:ind w:left="198"/>
        <w:rPr>
          <w:sz w:val="20"/>
        </w:rPr>
      </w:pPr>
    </w:p>
    <w:p w:rsidR="00E22727" w:rsidRDefault="002C2167">
      <w:pPr>
        <w:pStyle w:val="a3"/>
        <w:spacing w:before="151"/>
        <w:ind w:left="198"/>
      </w:pPr>
      <w:r>
        <w:rPr>
          <w:noProof/>
        </w:rPr>
        <w:drawing>
          <wp:inline distT="0" distB="0" distL="0" distR="0" wp14:anchorId="060B73F3" wp14:editId="5F252444">
            <wp:extent cx="5372100" cy="3611245"/>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372100" cy="3611245"/>
                    </a:xfrm>
                    <a:prstGeom prst="rect">
                      <a:avLst/>
                    </a:prstGeom>
                  </pic:spPr>
                </pic:pic>
              </a:graphicData>
            </a:graphic>
          </wp:inline>
        </w:drawing>
      </w:r>
      <w:r w:rsidR="00FC21EF">
        <w:t xml:space="preserve"> </w:t>
      </w:r>
    </w:p>
    <w:p w:rsidR="00E22727" w:rsidRDefault="00E22727">
      <w:pPr>
        <w:sectPr w:rsidR="00E22727">
          <w:pgSz w:w="10780" w:h="13050"/>
          <w:pgMar w:top="1240" w:right="1100" w:bottom="1340" w:left="1220" w:header="773" w:footer="1142" w:gutter="0"/>
          <w:cols w:space="720"/>
        </w:sectPr>
      </w:pPr>
    </w:p>
    <w:p w:rsidR="00E22727" w:rsidRDefault="00E22727">
      <w:pPr>
        <w:pStyle w:val="a3"/>
        <w:rPr>
          <w:sz w:val="24"/>
        </w:rPr>
      </w:pPr>
    </w:p>
    <w:p w:rsidR="00E22727" w:rsidRDefault="00E22727">
      <w:pPr>
        <w:pStyle w:val="a3"/>
        <w:spacing w:before="6"/>
        <w:rPr>
          <w:sz w:val="20"/>
        </w:rPr>
      </w:pPr>
    </w:p>
    <w:p w:rsidR="00E22727" w:rsidRDefault="003A48D6">
      <w:pPr>
        <w:pStyle w:val="2"/>
      </w:pPr>
      <w:bookmarkStart w:id="7" w:name="_bookmark8"/>
      <w:bookmarkEnd w:id="7"/>
      <w:r>
        <w:rPr>
          <w:w w:val="95"/>
        </w:rPr>
        <w:t>二、供应商</w:t>
      </w:r>
      <w:r w:rsidR="00FC21EF">
        <w:rPr>
          <w:w w:val="95"/>
        </w:rPr>
        <w:t>绑定</w:t>
      </w:r>
    </w:p>
    <w:p w:rsidR="00E22727" w:rsidRDefault="00C467B4">
      <w:pPr>
        <w:pStyle w:val="a3"/>
        <w:spacing w:before="232" w:line="417" w:lineRule="auto"/>
        <w:ind w:left="102" w:right="310" w:firstLine="420"/>
      </w:pPr>
      <w:r>
        <w:rPr>
          <w:rFonts w:ascii="新宋体" w:eastAsia="新宋体" w:hAnsi="新宋体" w:hint="eastAsia"/>
          <w:color w:val="000000"/>
        </w:rPr>
        <w:t>供应商登录供应商平台，点击移动服务</w:t>
      </w:r>
      <w:r w:rsidR="00FC21EF">
        <w:rPr>
          <w:color w:val="23292D"/>
          <w:spacing w:val="-15"/>
        </w:rPr>
        <w:t>，</w:t>
      </w:r>
      <w:proofErr w:type="gramStart"/>
      <w:r w:rsidR="00FA5677">
        <w:rPr>
          <w:rFonts w:hint="eastAsia"/>
          <w:color w:val="23292D"/>
          <w:spacing w:val="-15"/>
        </w:rPr>
        <w:t>勾选</w:t>
      </w:r>
      <w:r w:rsidR="00FC21EF">
        <w:rPr>
          <w:color w:val="23292D"/>
          <w:spacing w:val="-15"/>
        </w:rPr>
        <w:t>“</w:t>
      </w:r>
      <w:r w:rsidR="00FA5677">
        <w:rPr>
          <w:color w:val="23292D"/>
          <w:spacing w:val="-15"/>
        </w:rPr>
        <w:t>启用对账</w:t>
      </w:r>
      <w:r w:rsidR="00FC21EF">
        <w:rPr>
          <w:color w:val="23292D"/>
          <w:spacing w:val="-15"/>
        </w:rPr>
        <w:t>”</w:t>
      </w:r>
      <w:proofErr w:type="gramEnd"/>
      <w:r w:rsidR="00FC21EF">
        <w:rPr>
          <w:color w:val="23292D"/>
          <w:spacing w:val="-15"/>
        </w:rPr>
        <w:t>，界面会出现“云</w:t>
      </w:r>
      <w:r w:rsidR="00FC21EF">
        <w:rPr>
          <w:color w:val="23292D"/>
        </w:rPr>
        <w:t>链小程序”码，手机扫描此码后进入</w:t>
      </w:r>
      <w:proofErr w:type="gramStart"/>
      <w:r w:rsidR="00FC21EF">
        <w:rPr>
          <w:color w:val="23292D"/>
        </w:rPr>
        <w:t>思迅云链小</w:t>
      </w:r>
      <w:proofErr w:type="gramEnd"/>
      <w:r w:rsidR="00FC21EF">
        <w:rPr>
          <w:color w:val="23292D"/>
        </w:rPr>
        <w:t>程序进行绑定。</w:t>
      </w:r>
    </w:p>
    <w:p w:rsidR="00E22727" w:rsidRPr="00C467B4" w:rsidRDefault="00E22727">
      <w:pPr>
        <w:spacing w:line="417" w:lineRule="auto"/>
        <w:sectPr w:rsidR="00E22727" w:rsidRPr="00C467B4">
          <w:headerReference w:type="default" r:id="rId20"/>
          <w:footerReference w:type="default" r:id="rId21"/>
          <w:pgSz w:w="10780" w:h="13050"/>
          <w:pgMar w:top="1240" w:right="1100" w:bottom="1340" w:left="1220" w:header="773" w:footer="1142" w:gutter="0"/>
          <w:cols w:space="720"/>
        </w:sectPr>
      </w:pPr>
    </w:p>
    <w:p w:rsidR="00E22727" w:rsidRDefault="00E22727">
      <w:pPr>
        <w:pStyle w:val="a3"/>
        <w:rPr>
          <w:sz w:val="20"/>
        </w:rPr>
      </w:pPr>
    </w:p>
    <w:p w:rsidR="00E22727" w:rsidRDefault="00FA5677">
      <w:pPr>
        <w:pStyle w:val="a3"/>
        <w:spacing w:before="4"/>
        <w:rPr>
          <w:sz w:val="10"/>
        </w:rPr>
      </w:pPr>
      <w:r>
        <w:rPr>
          <w:noProof/>
        </w:rPr>
        <w:drawing>
          <wp:inline distT="0" distB="0" distL="0" distR="0" wp14:anchorId="7B664BF6" wp14:editId="4005E710">
            <wp:extent cx="5372100" cy="3904721"/>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372100" cy="3904721"/>
                    </a:xfrm>
                    <a:prstGeom prst="rect">
                      <a:avLst/>
                    </a:prstGeom>
                  </pic:spPr>
                </pic:pic>
              </a:graphicData>
            </a:graphic>
          </wp:inline>
        </w:drawing>
      </w:r>
    </w:p>
    <w:p w:rsidR="00E22727" w:rsidRDefault="00E22727">
      <w:pPr>
        <w:pStyle w:val="a3"/>
        <w:ind w:left="715"/>
        <w:rPr>
          <w:sz w:val="20"/>
        </w:rPr>
      </w:pPr>
    </w:p>
    <w:p w:rsidR="00E22727" w:rsidRDefault="00E22727">
      <w:pPr>
        <w:pStyle w:val="a3"/>
        <w:rPr>
          <w:sz w:val="20"/>
        </w:rPr>
      </w:pPr>
    </w:p>
    <w:p w:rsidR="00E22727" w:rsidRDefault="00E22727">
      <w:pPr>
        <w:pStyle w:val="a3"/>
        <w:rPr>
          <w:sz w:val="20"/>
        </w:rPr>
      </w:pPr>
    </w:p>
    <w:p w:rsidR="00E22727" w:rsidRDefault="00E22727">
      <w:pPr>
        <w:pStyle w:val="a3"/>
        <w:rPr>
          <w:sz w:val="27"/>
        </w:rPr>
      </w:pPr>
    </w:p>
    <w:p w:rsidR="00E22727" w:rsidRDefault="00FC21EF">
      <w:pPr>
        <w:pStyle w:val="a3"/>
        <w:spacing w:before="73" w:line="417" w:lineRule="auto"/>
        <w:ind w:left="198" w:right="221" w:firstLine="420"/>
      </w:pPr>
      <w:r>
        <w:rPr>
          <w:color w:val="23292D"/>
        </w:rPr>
        <w:t>手机</w:t>
      </w:r>
      <w:proofErr w:type="gramStart"/>
      <w:r>
        <w:rPr>
          <w:color w:val="23292D"/>
        </w:rPr>
        <w:t>微信扫云链小</w:t>
      </w:r>
      <w:proofErr w:type="gramEnd"/>
      <w:r>
        <w:rPr>
          <w:color w:val="23292D"/>
        </w:rPr>
        <w:t>程序码后，小程序需要依次获得您的公开信息及手机号码，点击“获取头像昵称”，界面弹出您的</w:t>
      </w:r>
      <w:proofErr w:type="gramStart"/>
      <w:r>
        <w:rPr>
          <w:color w:val="23292D"/>
        </w:rPr>
        <w:t>微信头像</w:t>
      </w:r>
      <w:proofErr w:type="gramEnd"/>
      <w:r>
        <w:rPr>
          <w:color w:val="23292D"/>
        </w:rPr>
        <w:t>昵称，点击允许即可。</w:t>
      </w:r>
    </w:p>
    <w:p w:rsidR="00E22727" w:rsidRDefault="00E22727">
      <w:pPr>
        <w:spacing w:line="417" w:lineRule="auto"/>
        <w:sectPr w:rsidR="00E22727">
          <w:pgSz w:w="10780" w:h="13050"/>
          <w:pgMar w:top="1240" w:right="1100" w:bottom="1340" w:left="1220" w:header="773" w:footer="1142" w:gutter="0"/>
          <w:cols w:space="720"/>
        </w:sectPr>
      </w:pPr>
    </w:p>
    <w:p w:rsidR="00E22727" w:rsidRDefault="00E22727">
      <w:pPr>
        <w:pStyle w:val="a3"/>
        <w:spacing w:before="2"/>
        <w:rPr>
          <w:sz w:val="4"/>
        </w:rPr>
      </w:pPr>
    </w:p>
    <w:p w:rsidR="00E22727" w:rsidRDefault="00FC21EF">
      <w:pPr>
        <w:pStyle w:val="a3"/>
        <w:ind w:left="2152"/>
        <w:rPr>
          <w:sz w:val="20"/>
        </w:rPr>
      </w:pPr>
      <w:r>
        <w:rPr>
          <w:noProof/>
          <w:sz w:val="20"/>
        </w:rPr>
        <w:drawing>
          <wp:inline distT="0" distB="0" distL="0" distR="0">
            <wp:extent cx="2762884" cy="5524500"/>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3" cstate="print"/>
                    <a:stretch>
                      <a:fillRect/>
                    </a:stretch>
                  </pic:blipFill>
                  <pic:spPr>
                    <a:xfrm>
                      <a:off x="0" y="0"/>
                      <a:ext cx="2762884" cy="5524500"/>
                    </a:xfrm>
                    <a:prstGeom prst="rect">
                      <a:avLst/>
                    </a:prstGeom>
                  </pic:spPr>
                </pic:pic>
              </a:graphicData>
            </a:graphic>
          </wp:inline>
        </w:drawing>
      </w:r>
    </w:p>
    <w:p w:rsidR="00E22727" w:rsidRDefault="00E22727">
      <w:pPr>
        <w:rPr>
          <w:sz w:val="20"/>
        </w:rPr>
        <w:sectPr w:rsidR="00E22727">
          <w:pgSz w:w="10780" w:h="13050"/>
          <w:pgMar w:top="1240" w:right="1100" w:bottom="1360" w:left="1220" w:header="773" w:footer="1142" w:gutter="0"/>
          <w:cols w:space="720"/>
        </w:sectPr>
      </w:pPr>
    </w:p>
    <w:p w:rsidR="00E22727" w:rsidRDefault="00FC21EF">
      <w:pPr>
        <w:pStyle w:val="a3"/>
        <w:spacing w:before="62"/>
        <w:ind w:left="618"/>
      </w:pPr>
      <w:r>
        <w:rPr>
          <w:color w:val="23292D"/>
          <w:spacing w:val="-1"/>
        </w:rPr>
        <w:lastRenderedPageBreak/>
        <w:t>获取头像昵称后点击“获取手机号”，界面弹出手机号码点击允许即可完成绑定。</w:t>
      </w:r>
    </w:p>
    <w:p w:rsidR="00E22727" w:rsidRDefault="00E22727">
      <w:pPr>
        <w:pStyle w:val="a3"/>
        <w:rPr>
          <w:sz w:val="20"/>
        </w:rPr>
      </w:pPr>
    </w:p>
    <w:p w:rsidR="00E22727" w:rsidRDefault="00FC21EF">
      <w:pPr>
        <w:pStyle w:val="a3"/>
        <w:spacing w:before="11"/>
        <w:rPr>
          <w:sz w:val="28"/>
        </w:rPr>
      </w:pPr>
      <w:r>
        <w:rPr>
          <w:noProof/>
        </w:rPr>
        <w:drawing>
          <wp:anchor distT="0" distB="0" distL="0" distR="0" simplePos="0" relativeHeight="8" behindDoc="0" locked="0" layoutInCell="1" allowOverlap="1">
            <wp:simplePos x="0" y="0"/>
            <wp:positionH relativeFrom="page">
              <wp:posOffset>2197735</wp:posOffset>
            </wp:positionH>
            <wp:positionV relativeFrom="paragraph">
              <wp:posOffset>259556</wp:posOffset>
            </wp:positionV>
            <wp:extent cx="2771775" cy="5191125"/>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4" cstate="print"/>
                    <a:stretch>
                      <a:fillRect/>
                    </a:stretch>
                  </pic:blipFill>
                  <pic:spPr>
                    <a:xfrm>
                      <a:off x="0" y="0"/>
                      <a:ext cx="2771775" cy="5191125"/>
                    </a:xfrm>
                    <a:prstGeom prst="rect">
                      <a:avLst/>
                    </a:prstGeom>
                  </pic:spPr>
                </pic:pic>
              </a:graphicData>
            </a:graphic>
          </wp:anchor>
        </w:drawing>
      </w:r>
    </w:p>
    <w:p w:rsidR="00E22727" w:rsidRDefault="00E22727">
      <w:pPr>
        <w:rPr>
          <w:sz w:val="28"/>
        </w:rPr>
        <w:sectPr w:rsidR="00E22727">
          <w:pgSz w:w="10780" w:h="13050"/>
          <w:pgMar w:top="1240" w:right="1100" w:bottom="1340" w:left="1220" w:header="773" w:footer="1142" w:gutter="0"/>
          <w:cols w:space="720"/>
        </w:sectPr>
      </w:pPr>
    </w:p>
    <w:p w:rsidR="00E22727" w:rsidRDefault="004852CF">
      <w:pPr>
        <w:pStyle w:val="a3"/>
        <w:spacing w:before="62" w:line="420" w:lineRule="auto"/>
        <w:ind w:left="102" w:right="317" w:firstLine="420"/>
        <w:rPr>
          <w:color w:val="23292D"/>
        </w:rPr>
      </w:pPr>
      <w:r>
        <w:rPr>
          <w:rFonts w:hint="eastAsia"/>
          <w:color w:val="23292D"/>
        </w:rPr>
        <w:lastRenderedPageBreak/>
        <w:t>供应商</w:t>
      </w:r>
      <w:r w:rsidR="00FC21EF">
        <w:rPr>
          <w:color w:val="23292D"/>
        </w:rPr>
        <w:t>绑定成功后即可进入</w:t>
      </w:r>
      <w:proofErr w:type="gramStart"/>
      <w:r w:rsidR="00FC21EF">
        <w:rPr>
          <w:color w:val="23292D"/>
        </w:rPr>
        <w:t>思迅云链</w:t>
      </w:r>
      <w:proofErr w:type="gramEnd"/>
      <w:r w:rsidR="00FC21EF">
        <w:rPr>
          <w:color w:val="23292D"/>
        </w:rPr>
        <w:t>首页界面，同时在“我的”界面会显示您的昵称、手机号码以及相关业务。</w:t>
      </w:r>
    </w:p>
    <w:p w:rsidR="005439B0" w:rsidRDefault="005439B0">
      <w:pPr>
        <w:pStyle w:val="a3"/>
        <w:spacing w:before="62" w:line="420" w:lineRule="auto"/>
        <w:ind w:left="102" w:right="317" w:firstLine="420"/>
      </w:pPr>
      <w:r>
        <w:rPr>
          <w:noProof/>
        </w:rPr>
        <w:lastRenderedPageBreak/>
        <w:drawing>
          <wp:inline distT="0" distB="0" distL="0" distR="0" wp14:anchorId="7262C28F" wp14:editId="51CEE06F">
            <wp:extent cx="3983990" cy="82296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983990" cy="8229600"/>
                    </a:xfrm>
                    <a:prstGeom prst="rect">
                      <a:avLst/>
                    </a:prstGeom>
                  </pic:spPr>
                </pic:pic>
              </a:graphicData>
            </a:graphic>
          </wp:inline>
        </w:drawing>
      </w:r>
    </w:p>
    <w:p w:rsidR="00055C2D" w:rsidRDefault="00F27BE1">
      <w:pPr>
        <w:pStyle w:val="a3"/>
        <w:spacing w:before="2"/>
        <w:rPr>
          <w:sz w:val="4"/>
        </w:rPr>
      </w:pPr>
      <w:r>
        <w:rPr>
          <w:rFonts w:hint="eastAsia"/>
          <w:sz w:val="4"/>
        </w:rPr>
        <w:lastRenderedPageBreak/>
        <w:t>222</w:t>
      </w:r>
      <w:r>
        <w:rPr>
          <w:noProof/>
        </w:rPr>
        <w:drawing>
          <wp:inline distT="0" distB="0" distL="0" distR="0" wp14:anchorId="7285396B" wp14:editId="7BF8A7E4">
            <wp:extent cx="3666667" cy="642857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666667" cy="6428571"/>
                    </a:xfrm>
                    <a:prstGeom prst="rect">
                      <a:avLst/>
                    </a:prstGeom>
                  </pic:spPr>
                </pic:pic>
              </a:graphicData>
            </a:graphic>
          </wp:inline>
        </w:drawing>
      </w:r>
    </w:p>
    <w:p w:rsidR="00055C2D" w:rsidRDefault="00055C2D">
      <w:pPr>
        <w:pStyle w:val="a3"/>
        <w:spacing w:before="2"/>
        <w:rPr>
          <w:sz w:val="4"/>
        </w:rPr>
      </w:pPr>
      <w:r>
        <w:rPr>
          <w:noProof/>
        </w:rPr>
        <w:lastRenderedPageBreak/>
        <w:drawing>
          <wp:inline distT="0" distB="0" distL="0" distR="0" wp14:anchorId="158FA7C6" wp14:editId="4324127F">
            <wp:extent cx="4035425" cy="8229600"/>
            <wp:effectExtent l="0" t="0" r="317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035425" cy="8229600"/>
                    </a:xfrm>
                    <a:prstGeom prst="rect">
                      <a:avLst/>
                    </a:prstGeom>
                  </pic:spPr>
                </pic:pic>
              </a:graphicData>
            </a:graphic>
          </wp:inline>
        </w:drawing>
      </w:r>
    </w:p>
    <w:p w:rsidR="00E22727" w:rsidRDefault="005B4E3F" w:rsidP="005439B0">
      <w:pPr>
        <w:pStyle w:val="a3"/>
        <w:rPr>
          <w:sz w:val="20"/>
        </w:rPr>
      </w:pPr>
      <w:r>
        <w:rPr>
          <w:noProof/>
        </w:rPr>
        <w:lastRenderedPageBreak/>
        <w:drawing>
          <wp:inline distT="0" distB="0" distL="0" distR="0" wp14:anchorId="6CAE0DBC" wp14:editId="6C51C68D">
            <wp:extent cx="3916045" cy="8229600"/>
            <wp:effectExtent l="0" t="0" r="825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16045" cy="8229600"/>
                    </a:xfrm>
                    <a:prstGeom prst="rect">
                      <a:avLst/>
                    </a:prstGeom>
                  </pic:spPr>
                </pic:pic>
              </a:graphicData>
            </a:graphic>
          </wp:inline>
        </w:drawing>
      </w:r>
    </w:p>
    <w:p w:rsidR="00E22727" w:rsidRDefault="00E22727">
      <w:pPr>
        <w:rPr>
          <w:sz w:val="20"/>
        </w:rPr>
        <w:sectPr w:rsidR="00E22727">
          <w:pgSz w:w="10780" w:h="13050"/>
          <w:pgMar w:top="1240" w:right="1100" w:bottom="1340" w:left="1220" w:header="773" w:footer="1142" w:gutter="0"/>
          <w:cols w:space="720"/>
        </w:sectPr>
      </w:pPr>
    </w:p>
    <w:p w:rsidR="00E22727" w:rsidRDefault="00FC21EF">
      <w:pPr>
        <w:spacing w:line="609" w:lineRule="exact"/>
        <w:ind w:left="102"/>
        <w:rPr>
          <w:rFonts w:ascii="Microsoft JhengHei" w:eastAsia="Microsoft JhengHei"/>
          <w:b/>
          <w:sz w:val="36"/>
        </w:rPr>
      </w:pPr>
      <w:r>
        <w:rPr>
          <w:rFonts w:ascii="Microsoft JhengHei" w:eastAsia="Microsoft JhengHei" w:hint="eastAsia"/>
          <w:b/>
          <w:spacing w:val="12"/>
          <w:sz w:val="36"/>
        </w:rPr>
        <w:lastRenderedPageBreak/>
        <w:t>第四章 产品功能使用</w:t>
      </w:r>
    </w:p>
    <w:p w:rsidR="00E22727" w:rsidRDefault="00E22727">
      <w:pPr>
        <w:pStyle w:val="a3"/>
        <w:spacing w:before="5"/>
        <w:rPr>
          <w:sz w:val="28"/>
        </w:rPr>
      </w:pPr>
    </w:p>
    <w:p w:rsidR="00E22727" w:rsidRPr="00DC54EF" w:rsidRDefault="00C705C9">
      <w:pPr>
        <w:pStyle w:val="2"/>
        <w:spacing w:before="1"/>
        <w:ind w:left="198"/>
        <w:rPr>
          <w:rFonts w:eastAsiaTheme="minorEastAsia" w:hint="eastAsia"/>
        </w:rPr>
      </w:pPr>
      <w:bookmarkStart w:id="8" w:name="_bookmark10"/>
      <w:bookmarkStart w:id="9" w:name="_bookmark11"/>
      <w:bookmarkEnd w:id="8"/>
      <w:bookmarkEnd w:id="9"/>
      <w:r>
        <w:rPr>
          <w:rFonts w:asciiTheme="minorEastAsia" w:eastAsiaTheme="minorEastAsia" w:hAnsiTheme="minorEastAsia" w:hint="eastAsia"/>
          <w:w w:val="95"/>
        </w:rPr>
        <w:t>一</w:t>
      </w:r>
      <w:r w:rsidR="00FC21EF">
        <w:rPr>
          <w:w w:val="95"/>
        </w:rPr>
        <w:t>、供应商</w:t>
      </w:r>
      <w:r>
        <w:rPr>
          <w:rFonts w:asciiTheme="minorEastAsia" w:eastAsiaTheme="minorEastAsia" w:hAnsiTheme="minorEastAsia" w:hint="eastAsia"/>
          <w:w w:val="95"/>
        </w:rPr>
        <w:t>对账</w:t>
      </w:r>
      <w:r w:rsidR="00FC21EF">
        <w:rPr>
          <w:w w:val="95"/>
        </w:rPr>
        <w:t>单</w:t>
      </w:r>
      <w:r w:rsidR="00DC54EF">
        <w:rPr>
          <w:rFonts w:eastAsiaTheme="minorEastAsia" w:hint="eastAsia"/>
          <w:w w:val="95"/>
        </w:rPr>
        <w:t>/</w:t>
      </w:r>
      <w:r w:rsidR="00DC54EF">
        <w:rPr>
          <w:rFonts w:eastAsiaTheme="minorEastAsia" w:hint="eastAsia"/>
          <w:w w:val="95"/>
        </w:rPr>
        <w:t>采购</w:t>
      </w:r>
    </w:p>
    <w:p w:rsidR="00E22727" w:rsidRDefault="00FC21EF">
      <w:pPr>
        <w:pStyle w:val="a3"/>
        <w:spacing w:before="232" w:line="420" w:lineRule="auto"/>
        <w:ind w:left="198" w:right="221" w:firstLine="420"/>
      </w:pPr>
      <w:r>
        <w:rPr>
          <w:color w:val="23292D"/>
        </w:rPr>
        <w:t>对已经开启线上对账的供应商</w:t>
      </w:r>
      <w:proofErr w:type="gramStart"/>
      <w:r>
        <w:rPr>
          <w:color w:val="23292D"/>
        </w:rPr>
        <w:t>做供应</w:t>
      </w:r>
      <w:proofErr w:type="gramEnd"/>
      <w:r>
        <w:rPr>
          <w:color w:val="23292D"/>
        </w:rPr>
        <w:t>商</w:t>
      </w:r>
      <w:r w:rsidR="00C705C9">
        <w:rPr>
          <w:rFonts w:hint="eastAsia"/>
          <w:color w:val="23292D"/>
        </w:rPr>
        <w:t>对账</w:t>
      </w:r>
      <w:r w:rsidR="00C705C9">
        <w:rPr>
          <w:color w:val="23292D"/>
        </w:rPr>
        <w:t>单</w:t>
      </w:r>
      <w:r>
        <w:rPr>
          <w:color w:val="23292D"/>
        </w:rPr>
        <w:t>，</w:t>
      </w:r>
      <w:r w:rsidR="00C705C9">
        <w:rPr>
          <w:rFonts w:hint="eastAsia"/>
          <w:color w:val="23292D"/>
        </w:rPr>
        <w:t>对账</w:t>
      </w:r>
      <w:r>
        <w:rPr>
          <w:color w:val="23292D"/>
        </w:rPr>
        <w:t>单允许保存但是不允许审核，</w:t>
      </w:r>
      <w:r>
        <w:rPr>
          <w:color w:val="23292D"/>
          <w:spacing w:val="-102"/>
        </w:rPr>
        <w:t xml:space="preserve"> </w:t>
      </w:r>
      <w:r w:rsidR="00C705C9">
        <w:rPr>
          <w:color w:val="23292D"/>
        </w:rPr>
        <w:t>此时需要线上对账人员核对，待对账</w:t>
      </w:r>
      <w:r>
        <w:rPr>
          <w:color w:val="23292D"/>
        </w:rPr>
        <w:t>单信息确认无误后才允许审核。具体步骤如下：</w:t>
      </w:r>
    </w:p>
    <w:p w:rsidR="00E22727" w:rsidRPr="000510FA" w:rsidRDefault="002C52BC" w:rsidP="002C52BC">
      <w:pPr>
        <w:pStyle w:val="a5"/>
        <w:numPr>
          <w:ilvl w:val="1"/>
          <w:numId w:val="1"/>
        </w:numPr>
        <w:tabs>
          <w:tab w:val="left" w:pos="918"/>
        </w:tabs>
        <w:spacing w:line="417" w:lineRule="auto"/>
        <w:ind w:right="110" w:firstLine="400"/>
        <w:rPr>
          <w:sz w:val="21"/>
        </w:rPr>
      </w:pPr>
      <w:r>
        <w:rPr>
          <w:rFonts w:hint="eastAsia"/>
          <w:color w:val="23292D"/>
          <w:spacing w:val="-13"/>
          <w:sz w:val="21"/>
        </w:rPr>
        <w:t>结算</w:t>
      </w:r>
      <w:proofErr w:type="gramStart"/>
      <w:r>
        <w:rPr>
          <w:color w:val="23292D"/>
          <w:spacing w:val="-13"/>
          <w:sz w:val="21"/>
        </w:rPr>
        <w:t>设置里</w:t>
      </w:r>
      <w:proofErr w:type="gramEnd"/>
      <w:r>
        <w:rPr>
          <w:color w:val="23292D"/>
          <w:spacing w:val="-13"/>
          <w:sz w:val="21"/>
        </w:rPr>
        <w:t>开启</w:t>
      </w:r>
      <w:r w:rsidR="00C705C9" w:rsidRPr="002C52BC">
        <w:rPr>
          <w:color w:val="23292D"/>
          <w:spacing w:val="-13"/>
          <w:sz w:val="21"/>
        </w:rPr>
        <w:t>供应商对账</w:t>
      </w:r>
      <w:r>
        <w:rPr>
          <w:color w:val="23292D"/>
          <w:spacing w:val="-13"/>
          <w:sz w:val="21"/>
        </w:rPr>
        <w:t>必须由供应商确认</w:t>
      </w:r>
    </w:p>
    <w:p w:rsidR="000510FA" w:rsidRPr="000510FA" w:rsidRDefault="000510FA" w:rsidP="002C52BC">
      <w:pPr>
        <w:pStyle w:val="a5"/>
        <w:numPr>
          <w:ilvl w:val="1"/>
          <w:numId w:val="1"/>
        </w:numPr>
        <w:tabs>
          <w:tab w:val="left" w:pos="918"/>
        </w:tabs>
        <w:spacing w:line="417" w:lineRule="auto"/>
        <w:ind w:right="110" w:firstLine="400"/>
        <w:rPr>
          <w:sz w:val="21"/>
        </w:rPr>
      </w:pPr>
      <w:r>
        <w:rPr>
          <w:rFonts w:hint="eastAsia"/>
          <w:sz w:val="21"/>
        </w:rPr>
        <w:t>供应商对账单明细中要点击发送供应商确认</w:t>
      </w:r>
    </w:p>
    <w:p w:rsidR="000510FA" w:rsidRPr="000510FA" w:rsidRDefault="000510FA" w:rsidP="000510FA">
      <w:pPr>
        <w:tabs>
          <w:tab w:val="left" w:pos="918"/>
        </w:tabs>
        <w:spacing w:line="417" w:lineRule="auto"/>
        <w:ind w:right="110"/>
        <w:rPr>
          <w:sz w:val="21"/>
        </w:rPr>
        <w:sectPr w:rsidR="000510FA" w:rsidRPr="000510FA">
          <w:headerReference w:type="default" r:id="rId29"/>
          <w:footerReference w:type="default" r:id="rId30"/>
          <w:pgSz w:w="10780" w:h="13050"/>
          <w:pgMar w:top="1240" w:right="1100" w:bottom="1340" w:left="1220" w:header="773" w:footer="1142" w:gutter="0"/>
          <w:cols w:space="720"/>
        </w:sectPr>
      </w:pPr>
      <w:bookmarkStart w:id="10" w:name="_GoBack"/>
      <w:bookmarkEnd w:id="10"/>
    </w:p>
    <w:p w:rsidR="00E22727" w:rsidRDefault="002C52BC">
      <w:pPr>
        <w:pStyle w:val="a3"/>
        <w:spacing w:before="2"/>
        <w:rPr>
          <w:sz w:val="12"/>
        </w:rPr>
      </w:pPr>
      <w:r>
        <w:rPr>
          <w:noProof/>
        </w:rPr>
        <w:lastRenderedPageBreak/>
        <w:drawing>
          <wp:inline distT="0" distB="0" distL="0" distR="0" wp14:anchorId="62D9761E" wp14:editId="3F4737C0">
            <wp:extent cx="5372100" cy="506743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72100" cy="5067432"/>
                    </a:xfrm>
                    <a:prstGeom prst="rect">
                      <a:avLst/>
                    </a:prstGeom>
                  </pic:spPr>
                </pic:pic>
              </a:graphicData>
            </a:graphic>
          </wp:inline>
        </w:drawing>
      </w:r>
    </w:p>
    <w:p w:rsidR="00E22727" w:rsidRDefault="00E22727">
      <w:pPr>
        <w:rPr>
          <w:sz w:val="12"/>
        </w:rPr>
        <w:sectPr w:rsidR="00E22727">
          <w:pgSz w:w="10780" w:h="13050"/>
          <w:pgMar w:top="1240" w:right="1100" w:bottom="1360" w:left="1220" w:header="773" w:footer="1142" w:gutter="0"/>
          <w:cols w:space="720"/>
        </w:sectPr>
      </w:pPr>
    </w:p>
    <w:p w:rsidR="00E22727" w:rsidRDefault="00E22727">
      <w:pPr>
        <w:pStyle w:val="a3"/>
        <w:spacing w:before="5"/>
        <w:rPr>
          <w:sz w:val="4"/>
        </w:rPr>
      </w:pPr>
    </w:p>
    <w:p w:rsidR="00E22727" w:rsidRDefault="00D92101">
      <w:pPr>
        <w:pStyle w:val="a3"/>
        <w:ind w:left="198"/>
        <w:rPr>
          <w:sz w:val="20"/>
        </w:rPr>
      </w:pPr>
      <w:r>
        <w:rPr>
          <w:noProof/>
        </w:rPr>
        <w:drawing>
          <wp:inline distT="0" distB="0" distL="0" distR="0" wp14:anchorId="08194CD9" wp14:editId="466A0F96">
            <wp:extent cx="5372100" cy="5349716"/>
            <wp:effectExtent l="0" t="0" r="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372100" cy="5349716"/>
                    </a:xfrm>
                    <a:prstGeom prst="rect">
                      <a:avLst/>
                    </a:prstGeom>
                  </pic:spPr>
                </pic:pic>
              </a:graphicData>
            </a:graphic>
          </wp:inline>
        </w:drawing>
      </w:r>
    </w:p>
    <w:p w:rsidR="00E22727" w:rsidRDefault="00E22727">
      <w:pPr>
        <w:pStyle w:val="a3"/>
        <w:rPr>
          <w:sz w:val="20"/>
        </w:rPr>
      </w:pPr>
    </w:p>
    <w:p w:rsidR="00E22727" w:rsidRDefault="00E22727">
      <w:pPr>
        <w:pStyle w:val="a3"/>
        <w:spacing w:before="12"/>
        <w:rPr>
          <w:sz w:val="26"/>
        </w:rPr>
      </w:pPr>
    </w:p>
    <w:p w:rsidR="00E22727" w:rsidRDefault="00E22727">
      <w:pPr>
        <w:spacing w:line="420" w:lineRule="auto"/>
        <w:rPr>
          <w:sz w:val="21"/>
        </w:rPr>
        <w:sectPr w:rsidR="00E22727">
          <w:pgSz w:w="10780" w:h="13050"/>
          <w:pgMar w:top="1240" w:right="1100" w:bottom="1340" w:left="1220" w:header="773" w:footer="1142" w:gutter="0"/>
          <w:cols w:space="720"/>
        </w:sectPr>
      </w:pPr>
    </w:p>
    <w:p w:rsidR="00E22727" w:rsidRDefault="00D92101">
      <w:pPr>
        <w:pStyle w:val="a3"/>
        <w:spacing w:before="2"/>
        <w:rPr>
          <w:sz w:val="4"/>
        </w:rPr>
      </w:pPr>
      <w:r>
        <w:rPr>
          <w:rFonts w:hint="eastAsia"/>
          <w:sz w:val="4"/>
        </w:rPr>
        <w:lastRenderedPageBreak/>
        <w:t>333</w:t>
      </w:r>
      <w:r w:rsidRPr="00D92101">
        <w:rPr>
          <w:rFonts w:ascii="微软雅黑" w:eastAsia="微软雅黑" w:hAnsi="微软雅黑" w:hint="eastAsia"/>
          <w:color w:val="171A1D"/>
          <w:shd w:val="clear" w:color="auto" w:fill="C9E7FF"/>
        </w:rPr>
        <w:t xml:space="preserve"> </w:t>
      </w:r>
      <w:r>
        <w:rPr>
          <w:rFonts w:ascii="微软雅黑" w:eastAsia="微软雅黑" w:hAnsi="微软雅黑" w:hint="eastAsia"/>
          <w:color w:val="171A1D"/>
          <w:shd w:val="clear" w:color="auto" w:fill="C9E7FF"/>
        </w:rPr>
        <w:t>1. 手机</w:t>
      </w:r>
      <w:proofErr w:type="gramStart"/>
      <w:r>
        <w:rPr>
          <w:rFonts w:ascii="微软雅黑" w:eastAsia="微软雅黑" w:hAnsi="微软雅黑" w:hint="eastAsia"/>
          <w:color w:val="171A1D"/>
          <w:shd w:val="clear" w:color="auto" w:fill="C9E7FF"/>
        </w:rPr>
        <w:t>端打开思迅云链小</w:t>
      </w:r>
      <w:proofErr w:type="gramEnd"/>
      <w:r>
        <w:rPr>
          <w:rFonts w:ascii="微软雅黑" w:eastAsia="微软雅黑" w:hAnsi="微软雅黑" w:hint="eastAsia"/>
          <w:color w:val="171A1D"/>
          <w:shd w:val="clear" w:color="auto" w:fill="C9E7FF"/>
        </w:rPr>
        <w:t xml:space="preserve">程序，可以在 3 </w:t>
      </w:r>
      <w:proofErr w:type="gramStart"/>
      <w:r>
        <w:rPr>
          <w:rFonts w:ascii="微软雅黑" w:eastAsia="微软雅黑" w:hAnsi="微软雅黑" w:hint="eastAsia"/>
          <w:color w:val="171A1D"/>
          <w:shd w:val="clear" w:color="auto" w:fill="C9E7FF"/>
        </w:rPr>
        <w:t>个</w:t>
      </w:r>
      <w:proofErr w:type="gramEnd"/>
      <w:r>
        <w:rPr>
          <w:rFonts w:ascii="微软雅黑" w:eastAsia="微软雅黑" w:hAnsi="微软雅黑" w:hint="eastAsia"/>
          <w:color w:val="171A1D"/>
          <w:shd w:val="clear" w:color="auto" w:fill="C9E7FF"/>
        </w:rPr>
        <w:t>地方查询到此对账单，第一个界面在“首页”界面找到“未处理对账单”即可查看到此供应商对账单。</w:t>
      </w:r>
    </w:p>
    <w:p w:rsidR="00E22727" w:rsidRDefault="0072190E" w:rsidP="0072190E">
      <w:pPr>
        <w:pStyle w:val="a3"/>
        <w:rPr>
          <w:sz w:val="20"/>
        </w:rPr>
      </w:pPr>
      <w:r>
        <w:rPr>
          <w:noProof/>
        </w:rPr>
        <w:lastRenderedPageBreak/>
        <w:drawing>
          <wp:inline distT="0" distB="0" distL="0" distR="0" wp14:anchorId="7635EA34" wp14:editId="2BE67C65">
            <wp:extent cx="3938270" cy="8229600"/>
            <wp:effectExtent l="0" t="0" r="508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938270" cy="8229600"/>
                    </a:xfrm>
                    <a:prstGeom prst="rect">
                      <a:avLst/>
                    </a:prstGeom>
                  </pic:spPr>
                </pic:pic>
              </a:graphicData>
            </a:graphic>
          </wp:inline>
        </w:drawing>
      </w:r>
    </w:p>
    <w:p w:rsidR="00E22727" w:rsidRDefault="00E22727">
      <w:pPr>
        <w:rPr>
          <w:sz w:val="20"/>
        </w:rPr>
        <w:sectPr w:rsidR="00E22727">
          <w:pgSz w:w="10780" w:h="13050"/>
          <w:pgMar w:top="1240" w:right="1100" w:bottom="1360" w:left="1220" w:header="773" w:footer="1142" w:gutter="0"/>
          <w:cols w:space="720"/>
        </w:sectPr>
      </w:pPr>
    </w:p>
    <w:p w:rsidR="00E22727" w:rsidRDefault="00FC21EF">
      <w:pPr>
        <w:pStyle w:val="a3"/>
        <w:spacing w:before="62" w:line="420" w:lineRule="auto"/>
        <w:ind w:left="198" w:right="220" w:firstLine="420"/>
      </w:pPr>
      <w:r>
        <w:rPr>
          <w:color w:val="23292D"/>
        </w:rPr>
        <w:lastRenderedPageBreak/>
        <w:t>第二个界面在“我的”—“对账业务”</w:t>
      </w:r>
      <w:r w:rsidR="006D3807">
        <w:rPr>
          <w:color w:val="23292D"/>
        </w:rPr>
        <w:t>中可以查看到此对账</w:t>
      </w:r>
      <w:r>
        <w:rPr>
          <w:color w:val="23292D"/>
        </w:rPr>
        <w:t>单，并且在“对账单”</w:t>
      </w:r>
      <w:r>
        <w:rPr>
          <w:color w:val="23292D"/>
          <w:spacing w:val="-102"/>
        </w:rPr>
        <w:t xml:space="preserve"> </w:t>
      </w:r>
      <w:r>
        <w:rPr>
          <w:color w:val="23292D"/>
        </w:rPr>
        <w:t>右上方会给出未处理账单的数量。</w:t>
      </w:r>
    </w:p>
    <w:p w:rsidR="00E22727" w:rsidRDefault="00E22727" w:rsidP="0072190E">
      <w:pPr>
        <w:pStyle w:val="a3"/>
        <w:rPr>
          <w:noProof/>
        </w:rPr>
      </w:pPr>
    </w:p>
    <w:p w:rsidR="0072190E" w:rsidRDefault="0072190E" w:rsidP="0072190E">
      <w:pPr>
        <w:pStyle w:val="a3"/>
        <w:rPr>
          <w:sz w:val="20"/>
        </w:rPr>
        <w:sectPr w:rsidR="0072190E">
          <w:pgSz w:w="10780" w:h="13050"/>
          <w:pgMar w:top="1240" w:right="1100" w:bottom="1340" w:left="1220" w:header="773" w:footer="1142" w:gutter="0"/>
          <w:cols w:space="720"/>
        </w:sectPr>
      </w:pPr>
      <w:r>
        <w:rPr>
          <w:noProof/>
        </w:rPr>
        <w:lastRenderedPageBreak/>
        <w:drawing>
          <wp:inline distT="0" distB="0" distL="0" distR="0" wp14:anchorId="0461945B" wp14:editId="41091605">
            <wp:extent cx="4114800" cy="82296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114800" cy="8229600"/>
                    </a:xfrm>
                    <a:prstGeom prst="rect">
                      <a:avLst/>
                    </a:prstGeom>
                  </pic:spPr>
                </pic:pic>
              </a:graphicData>
            </a:graphic>
          </wp:inline>
        </w:drawing>
      </w:r>
    </w:p>
    <w:p w:rsidR="00E22727" w:rsidRDefault="00FC21EF">
      <w:pPr>
        <w:pStyle w:val="a3"/>
        <w:spacing w:before="62" w:line="420" w:lineRule="auto"/>
        <w:ind w:left="102" w:right="316" w:firstLine="420"/>
      </w:pPr>
      <w:r>
        <w:rPr>
          <w:color w:val="23292D"/>
        </w:rPr>
        <w:lastRenderedPageBreak/>
        <w:t>第三个界面在“我的”—“未处理对账单”中可以查看到此结算单，并且上方会给出未处理账单的数量。</w:t>
      </w:r>
    </w:p>
    <w:p w:rsidR="00E22727" w:rsidRDefault="0072190E" w:rsidP="0072190E">
      <w:pPr>
        <w:pStyle w:val="a3"/>
        <w:ind w:left="2138"/>
        <w:rPr>
          <w:sz w:val="20"/>
        </w:rPr>
        <w:sectPr w:rsidR="00E22727">
          <w:headerReference w:type="default" r:id="rId35"/>
          <w:footerReference w:type="default" r:id="rId36"/>
          <w:pgSz w:w="10780" w:h="13050"/>
          <w:pgMar w:top="1240" w:right="1100" w:bottom="1340" w:left="1220" w:header="773" w:footer="1142" w:gutter="0"/>
          <w:cols w:space="720"/>
        </w:sectPr>
      </w:pPr>
      <w:r>
        <w:rPr>
          <w:noProof/>
        </w:rPr>
        <w:lastRenderedPageBreak/>
        <w:drawing>
          <wp:inline distT="0" distB="0" distL="0" distR="0" wp14:anchorId="6F866BD0" wp14:editId="3C2130F7">
            <wp:extent cx="4050030" cy="8229600"/>
            <wp:effectExtent l="0" t="0" r="762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050030" cy="8229600"/>
                    </a:xfrm>
                    <a:prstGeom prst="rect">
                      <a:avLst/>
                    </a:prstGeom>
                  </pic:spPr>
                </pic:pic>
              </a:graphicData>
            </a:graphic>
          </wp:inline>
        </w:drawing>
      </w:r>
    </w:p>
    <w:p w:rsidR="00E22727" w:rsidRDefault="00FC21EF">
      <w:pPr>
        <w:pStyle w:val="a5"/>
        <w:numPr>
          <w:ilvl w:val="1"/>
          <w:numId w:val="1"/>
        </w:numPr>
        <w:tabs>
          <w:tab w:val="left" w:pos="918"/>
        </w:tabs>
        <w:spacing w:before="62" w:line="420" w:lineRule="auto"/>
        <w:ind w:right="213" w:firstLine="400"/>
        <w:rPr>
          <w:sz w:val="21"/>
        </w:rPr>
      </w:pPr>
      <w:r>
        <w:rPr>
          <w:color w:val="23292D"/>
          <w:spacing w:val="-1"/>
          <w:sz w:val="21"/>
        </w:rPr>
        <w:lastRenderedPageBreak/>
        <w:t>从“我的”—“对账单”</w:t>
      </w:r>
      <w:r w:rsidR="0072190E">
        <w:rPr>
          <w:color w:val="23292D"/>
          <w:spacing w:val="-1"/>
          <w:sz w:val="21"/>
        </w:rPr>
        <w:t>进入，在供应商对账</w:t>
      </w:r>
      <w:r>
        <w:rPr>
          <w:color w:val="23292D"/>
          <w:spacing w:val="-1"/>
          <w:sz w:val="21"/>
        </w:rPr>
        <w:t>单列表可以根据制</w:t>
      </w:r>
      <w:proofErr w:type="gramStart"/>
      <w:r>
        <w:rPr>
          <w:color w:val="23292D"/>
          <w:spacing w:val="-1"/>
          <w:sz w:val="21"/>
        </w:rPr>
        <w:t>单时间</w:t>
      </w:r>
      <w:proofErr w:type="gramEnd"/>
      <w:r>
        <w:rPr>
          <w:color w:val="23292D"/>
          <w:spacing w:val="-1"/>
          <w:sz w:val="21"/>
        </w:rPr>
        <w:t>查询需要</w:t>
      </w:r>
      <w:r>
        <w:rPr>
          <w:color w:val="23292D"/>
          <w:sz w:val="21"/>
        </w:rPr>
        <w:t>确认的账单。</w:t>
      </w:r>
    </w:p>
    <w:p w:rsidR="0072190E" w:rsidRDefault="0072190E" w:rsidP="0072190E">
      <w:pPr>
        <w:pStyle w:val="a3"/>
        <w:rPr>
          <w:noProof/>
          <w:sz w:val="20"/>
        </w:rPr>
      </w:pPr>
    </w:p>
    <w:p w:rsidR="0072190E" w:rsidRDefault="0072190E" w:rsidP="0072190E">
      <w:pPr>
        <w:pStyle w:val="a3"/>
        <w:rPr>
          <w:sz w:val="20"/>
        </w:rPr>
        <w:sectPr w:rsidR="0072190E">
          <w:pgSz w:w="10780" w:h="13050"/>
          <w:pgMar w:top="1240" w:right="1100" w:bottom="1340" w:left="1220" w:header="773" w:footer="1142" w:gutter="0"/>
          <w:cols w:space="720"/>
        </w:sectPr>
      </w:pPr>
      <w:r>
        <w:rPr>
          <w:noProof/>
        </w:rPr>
        <w:lastRenderedPageBreak/>
        <w:drawing>
          <wp:inline distT="0" distB="0" distL="0" distR="0" wp14:anchorId="6DE3D9B4" wp14:editId="4E2989D9">
            <wp:extent cx="4323809" cy="7219048"/>
            <wp:effectExtent l="0" t="0" r="635"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323809" cy="7219048"/>
                    </a:xfrm>
                    <a:prstGeom prst="rect">
                      <a:avLst/>
                    </a:prstGeom>
                  </pic:spPr>
                </pic:pic>
              </a:graphicData>
            </a:graphic>
          </wp:inline>
        </w:drawing>
      </w:r>
    </w:p>
    <w:p w:rsidR="00E22727" w:rsidRDefault="00FC21EF" w:rsidP="0072190E">
      <w:pPr>
        <w:pStyle w:val="a3"/>
        <w:spacing w:before="62" w:line="420" w:lineRule="auto"/>
        <w:ind w:left="102" w:right="313" w:firstLine="420"/>
        <w:jc w:val="both"/>
        <w:sectPr w:rsidR="00E22727">
          <w:pgSz w:w="10780" w:h="13050"/>
          <w:pgMar w:top="1240" w:right="1100" w:bottom="1360" w:left="1220" w:header="773" w:footer="1142" w:gutter="0"/>
          <w:cols w:space="720"/>
        </w:sectPr>
      </w:pPr>
      <w:r>
        <w:rPr>
          <w:color w:val="23292D"/>
        </w:rPr>
        <w:lastRenderedPageBreak/>
        <w:t>在“未确认”列表下找到需要确认的账单，进入“对账单详情”页面，核对相关账款信息，确认无误后点击下方的“同意”，账单状态改为“已</w:t>
      </w:r>
      <w:r w:rsidR="006D3807">
        <w:rPr>
          <w:rFonts w:hint="eastAsia"/>
          <w:color w:val="23292D"/>
        </w:rPr>
        <w:t>确认</w:t>
      </w:r>
      <w:r>
        <w:rPr>
          <w:color w:val="23292D"/>
        </w:rPr>
        <w:t>”</w:t>
      </w:r>
      <w:r w:rsidR="0072190E">
        <w:t xml:space="preserve"> </w:t>
      </w:r>
    </w:p>
    <w:p w:rsidR="00E22727" w:rsidRDefault="00E22727">
      <w:pPr>
        <w:pStyle w:val="a3"/>
        <w:spacing w:before="5"/>
        <w:rPr>
          <w:sz w:val="4"/>
        </w:rPr>
      </w:pPr>
    </w:p>
    <w:p w:rsidR="00E22727" w:rsidRDefault="003800D2" w:rsidP="0072190E">
      <w:pPr>
        <w:pStyle w:val="a3"/>
        <w:rPr>
          <w:sz w:val="20"/>
        </w:rPr>
      </w:pPr>
      <w:r>
        <w:rPr>
          <w:rFonts w:hint="eastAsia"/>
          <w:noProof/>
        </w:rPr>
        <w:t xml:space="preserve">  </w:t>
      </w:r>
      <w:r>
        <w:rPr>
          <w:noProof/>
        </w:rPr>
        <w:drawing>
          <wp:inline distT="0" distB="0" distL="0" distR="0" wp14:anchorId="78A9EFB1" wp14:editId="2A5D5A07">
            <wp:extent cx="4161905" cy="6295238"/>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161905" cy="6295238"/>
                    </a:xfrm>
                    <a:prstGeom prst="rect">
                      <a:avLst/>
                    </a:prstGeom>
                  </pic:spPr>
                </pic:pic>
              </a:graphicData>
            </a:graphic>
          </wp:inline>
        </w:drawing>
      </w:r>
    </w:p>
    <w:p w:rsidR="00E22727" w:rsidRDefault="00E22727">
      <w:pPr>
        <w:rPr>
          <w:sz w:val="20"/>
        </w:rPr>
        <w:sectPr w:rsidR="00E22727">
          <w:pgSz w:w="10780" w:h="13050"/>
          <w:pgMar w:top="1240" w:right="1100" w:bottom="1340" w:left="1220" w:header="773" w:footer="1142" w:gutter="0"/>
          <w:cols w:space="720"/>
        </w:sectPr>
      </w:pPr>
    </w:p>
    <w:p w:rsidR="00E22727" w:rsidRDefault="00E22727">
      <w:pPr>
        <w:pStyle w:val="a3"/>
        <w:spacing w:before="5"/>
        <w:rPr>
          <w:sz w:val="4"/>
        </w:rPr>
      </w:pPr>
    </w:p>
    <w:p w:rsidR="00E22727" w:rsidRDefault="0072190E" w:rsidP="0072190E">
      <w:pPr>
        <w:pStyle w:val="a3"/>
        <w:rPr>
          <w:sz w:val="20"/>
        </w:rPr>
        <w:sectPr w:rsidR="00E22727">
          <w:pgSz w:w="10780" w:h="13050"/>
          <w:pgMar w:top="1240" w:right="1100" w:bottom="1360" w:left="1220" w:header="773" w:footer="1142" w:gutter="0"/>
          <w:cols w:space="720"/>
        </w:sectPr>
      </w:pPr>
      <w:r>
        <w:rPr>
          <w:noProof/>
        </w:rPr>
        <w:drawing>
          <wp:inline distT="0" distB="0" distL="0" distR="0" wp14:anchorId="2B5EC0BC" wp14:editId="4FE84B0F">
            <wp:extent cx="4371429" cy="6457143"/>
            <wp:effectExtent l="0" t="0" r="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371429" cy="6457143"/>
                    </a:xfrm>
                    <a:prstGeom prst="rect">
                      <a:avLst/>
                    </a:prstGeom>
                  </pic:spPr>
                </pic:pic>
              </a:graphicData>
            </a:graphic>
          </wp:inline>
        </w:drawing>
      </w:r>
    </w:p>
    <w:p w:rsidR="00E22727" w:rsidRDefault="00FC21EF">
      <w:pPr>
        <w:pStyle w:val="a3"/>
        <w:spacing w:before="62" w:line="420" w:lineRule="auto"/>
        <w:ind w:left="198" w:right="218" w:firstLine="420"/>
        <w:jc w:val="both"/>
      </w:pPr>
      <w:r>
        <w:rPr>
          <w:color w:val="23292D"/>
        </w:rPr>
        <w:lastRenderedPageBreak/>
        <w:t>软件重新打开供应商</w:t>
      </w:r>
      <w:r w:rsidR="0072190E">
        <w:rPr>
          <w:rFonts w:hint="eastAsia"/>
          <w:color w:val="23292D"/>
        </w:rPr>
        <w:t>对账</w:t>
      </w:r>
      <w:r>
        <w:rPr>
          <w:color w:val="23292D"/>
        </w:rPr>
        <w:t>单，“对账确认</w:t>
      </w:r>
      <w:r w:rsidR="00BC6A13">
        <w:rPr>
          <w:color w:val="23292D"/>
        </w:rPr>
        <w:t>状态</w:t>
      </w:r>
      <w:r>
        <w:rPr>
          <w:color w:val="23292D"/>
        </w:rPr>
        <w:t>”</w:t>
      </w:r>
      <w:r w:rsidR="00BC6A13">
        <w:rPr>
          <w:color w:val="23292D"/>
        </w:rPr>
        <w:t>已</w:t>
      </w:r>
      <w:r>
        <w:rPr>
          <w:color w:val="23292D"/>
        </w:rPr>
        <w:t>为“</w:t>
      </w:r>
      <w:r w:rsidR="00BC6A13">
        <w:rPr>
          <w:color w:val="23292D"/>
        </w:rPr>
        <w:t>同意</w:t>
      </w:r>
      <w:r>
        <w:rPr>
          <w:color w:val="23292D"/>
        </w:rPr>
        <w:t>”，此时便可完成审核操作。（若是账单异常，在“批注”中备注相关说明点击“不同意”即可，此时软件查询到此账单对账确认状态为“不同意”，待核实后进行账单修改，修改后再按照上述方法点击</w:t>
      </w:r>
      <w:r w:rsidR="00677CBE">
        <w:rPr>
          <w:rFonts w:hint="eastAsia"/>
          <w:color w:val="23292D"/>
        </w:rPr>
        <w:t>发送</w:t>
      </w:r>
      <w:r w:rsidR="00677CBE">
        <w:rPr>
          <w:color w:val="23292D"/>
        </w:rPr>
        <w:t>供应商确认</w:t>
      </w:r>
      <w:r>
        <w:rPr>
          <w:color w:val="23292D"/>
        </w:rPr>
        <w:t>，把对账确认状态改为“</w:t>
      </w:r>
      <w:r w:rsidR="00677CBE">
        <w:rPr>
          <w:color w:val="23292D"/>
        </w:rPr>
        <w:t>待</w:t>
      </w:r>
      <w:r w:rsidR="006D3807">
        <w:rPr>
          <w:color w:val="23292D"/>
        </w:rPr>
        <w:t>确认</w:t>
      </w:r>
      <w:r>
        <w:rPr>
          <w:color w:val="23292D"/>
        </w:rPr>
        <w:t>”后进行新一轮审批，一直到账单同意后完成整个业务操作。）</w:t>
      </w:r>
    </w:p>
    <w:p w:rsidR="00E22727" w:rsidRDefault="00BC6A13">
      <w:pPr>
        <w:pStyle w:val="a3"/>
        <w:ind w:left="198"/>
        <w:rPr>
          <w:sz w:val="20"/>
        </w:rPr>
      </w:pPr>
      <w:r>
        <w:rPr>
          <w:noProof/>
          <w:sz w:val="20"/>
        </w:rPr>
        <w:drawing>
          <wp:inline distT="0" distB="0" distL="0" distR="0">
            <wp:extent cx="5372100" cy="3649736"/>
            <wp:effectExtent l="0" t="0" r="0" b="8255"/>
            <wp:docPr id="32" name="图片 32" descr="D:\DingTalkAppData\DingTalk\659636279_v2\ImageFiles\1654831859707_83A8EF30-6D88-4ced-BCF2-0E275EDD26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ngTalkAppData\DingTalk\659636279_v2\ImageFiles\1654831859707_83A8EF30-6D88-4ced-BCF2-0E275EDD26AC.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2100" cy="3649736"/>
                    </a:xfrm>
                    <a:prstGeom prst="rect">
                      <a:avLst/>
                    </a:prstGeom>
                    <a:noFill/>
                    <a:ln>
                      <a:noFill/>
                    </a:ln>
                  </pic:spPr>
                </pic:pic>
              </a:graphicData>
            </a:graphic>
          </wp:inline>
        </w:drawing>
      </w:r>
    </w:p>
    <w:p w:rsidR="0018674E" w:rsidRDefault="0018674E">
      <w:pPr>
        <w:pStyle w:val="a3"/>
        <w:ind w:left="198"/>
        <w:rPr>
          <w:sz w:val="20"/>
        </w:rPr>
      </w:pPr>
    </w:p>
    <w:p w:rsidR="0018674E" w:rsidRDefault="0018674E">
      <w:pPr>
        <w:pStyle w:val="a3"/>
        <w:ind w:left="198"/>
        <w:rPr>
          <w:sz w:val="20"/>
        </w:rPr>
      </w:pPr>
    </w:p>
    <w:p w:rsidR="0018674E" w:rsidRPr="00263AB6" w:rsidRDefault="00263AB6">
      <w:pPr>
        <w:pStyle w:val="a3"/>
        <w:ind w:left="198"/>
        <w:rPr>
          <w:b/>
          <w:sz w:val="20"/>
        </w:rPr>
      </w:pPr>
      <w:r w:rsidRPr="00263AB6">
        <w:rPr>
          <w:rFonts w:hint="eastAsia"/>
          <w:b/>
          <w:sz w:val="20"/>
        </w:rPr>
        <w:t>二：</w:t>
      </w:r>
      <w:r w:rsidR="0018674E" w:rsidRPr="00263AB6">
        <w:rPr>
          <w:rFonts w:hint="eastAsia"/>
          <w:b/>
          <w:sz w:val="20"/>
        </w:rPr>
        <w:t>采购订单/采购退货单操作</w:t>
      </w:r>
    </w:p>
    <w:p w:rsidR="0018674E" w:rsidRDefault="0018674E">
      <w:pPr>
        <w:pStyle w:val="a3"/>
        <w:ind w:left="198"/>
        <w:rPr>
          <w:sz w:val="20"/>
        </w:rPr>
      </w:pPr>
      <w:r>
        <w:rPr>
          <w:rFonts w:hint="eastAsia"/>
          <w:sz w:val="20"/>
        </w:rPr>
        <w:t xml:space="preserve">软件做采购订单/退货单后 </w:t>
      </w:r>
      <w:proofErr w:type="gramStart"/>
      <w:r>
        <w:rPr>
          <w:rFonts w:hint="eastAsia"/>
          <w:sz w:val="20"/>
        </w:rPr>
        <w:t>思迅云链程序</w:t>
      </w:r>
      <w:proofErr w:type="gramEnd"/>
      <w:r>
        <w:rPr>
          <w:rFonts w:hint="eastAsia"/>
          <w:sz w:val="20"/>
        </w:rPr>
        <w:t>上采购订单/退货单  单据上确认送货操作   供应</w:t>
      </w:r>
      <w:proofErr w:type="gramStart"/>
      <w:r>
        <w:rPr>
          <w:rFonts w:hint="eastAsia"/>
          <w:sz w:val="20"/>
        </w:rPr>
        <w:t>商系统</w:t>
      </w:r>
      <w:proofErr w:type="gramEnd"/>
      <w:r>
        <w:rPr>
          <w:rFonts w:hint="eastAsia"/>
          <w:sz w:val="20"/>
        </w:rPr>
        <w:t>---采购订单查询/采购退货单查询 可以查到送货状态/退货状态  见附件</w:t>
      </w:r>
    </w:p>
    <w:p w:rsidR="0018674E" w:rsidRDefault="0018674E">
      <w:pPr>
        <w:pStyle w:val="a3"/>
        <w:ind w:left="198"/>
        <w:rPr>
          <w:sz w:val="20"/>
        </w:rPr>
      </w:pPr>
      <w:r>
        <w:rPr>
          <w:noProof/>
        </w:rPr>
        <w:lastRenderedPageBreak/>
        <w:drawing>
          <wp:inline distT="0" distB="0" distL="0" distR="0" wp14:anchorId="6249B5B8" wp14:editId="1CABA9BD">
            <wp:extent cx="4191000" cy="4943475"/>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191000" cy="4943475"/>
                    </a:xfrm>
                    <a:prstGeom prst="rect">
                      <a:avLst/>
                    </a:prstGeom>
                  </pic:spPr>
                </pic:pic>
              </a:graphicData>
            </a:graphic>
          </wp:inline>
        </w:drawing>
      </w:r>
    </w:p>
    <w:p w:rsidR="0018674E" w:rsidRPr="0018674E" w:rsidRDefault="0018674E">
      <w:pPr>
        <w:pStyle w:val="a3"/>
        <w:ind w:left="198"/>
        <w:rPr>
          <w:sz w:val="20"/>
        </w:rPr>
      </w:pPr>
      <w:r>
        <w:rPr>
          <w:noProof/>
          <w:sz w:val="20"/>
        </w:rPr>
        <w:lastRenderedPageBreak/>
        <w:drawing>
          <wp:inline distT="0" distB="0" distL="0" distR="0">
            <wp:extent cx="5372100" cy="3256460"/>
            <wp:effectExtent l="0" t="0" r="0" b="1270"/>
            <wp:docPr id="16" name="图片 16" descr="D:\DingTalkAppData\DingTalk\659636279_v2\ImageFiles\11\lALPJxDjyR4oQcLNAbnNAtc_727_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ngTalkAppData\DingTalk\659636279_v2\ImageFiles\11\lALPJxDjyR4oQcLNAbnNAtc_727_44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2100" cy="3256460"/>
                    </a:xfrm>
                    <a:prstGeom prst="rect">
                      <a:avLst/>
                    </a:prstGeom>
                    <a:noFill/>
                    <a:ln>
                      <a:noFill/>
                    </a:ln>
                  </pic:spPr>
                </pic:pic>
              </a:graphicData>
            </a:graphic>
          </wp:inline>
        </w:drawing>
      </w:r>
    </w:p>
    <w:sectPr w:rsidR="0018674E" w:rsidRPr="0018674E">
      <w:pgSz w:w="10780" w:h="13050"/>
      <w:pgMar w:top="1240" w:right="1100" w:bottom="1340" w:left="1220" w:header="773" w:footer="114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6A72" w:rsidRDefault="001E6A72">
      <w:r>
        <w:separator/>
      </w:r>
    </w:p>
  </w:endnote>
  <w:endnote w:type="continuationSeparator" w:id="0">
    <w:p w:rsidR="001E6A72" w:rsidRDefault="001E6A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icrosoft JhengHei">
    <w:altName w:val="Microsoft JhengHei"/>
    <w:panose1 w:val="020B0604030504040204"/>
    <w:charset w:val="88"/>
    <w:family w:val="swiss"/>
    <w:pitch w:val="variable"/>
    <w:sig w:usb0="000002A7" w:usb1="28CF4400" w:usb2="00000016" w:usb3="00000000" w:csb0="00100009" w:csb1="00000000"/>
  </w:font>
  <w:font w:name="新宋体">
    <w:panose1 w:val="02010609030101010101"/>
    <w:charset w:val="86"/>
    <w:family w:val="modern"/>
    <w:pitch w:val="fixed"/>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61" type="#_x0000_t202" style="position:absolute;margin-left:202.45pt;margin-top:584pt;width:138.75pt;height:14.15pt;z-index:-15976448;mso-position-horizontal-relative:page;mso-position-vertical-relative:page" filled="f" stroked="f">
          <v:textbox inset="0,0,0,0">
            <w:txbxContent>
              <w:p w:rsidR="00E22727" w:rsidRDefault="00FC21EF">
                <w:pPr>
                  <w:pStyle w:val="a3"/>
                  <w:spacing w:line="261" w:lineRule="exact"/>
                  <w:ind w:left="20"/>
                </w:pPr>
                <w:r>
                  <w:t>深圳市</w:t>
                </w:r>
                <w:proofErr w:type="gramStart"/>
                <w:r>
                  <w:t>思迅软件</w:t>
                </w:r>
                <w:proofErr w:type="gramEnd"/>
                <w:r>
                  <w:t>股份有限公司</w:t>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202.45pt;margin-top:584pt;width:138.7pt;height:14.15pt;z-index:-15975424;mso-position-horizontal-relative:page;mso-position-vertical-relative:page" filled="f" stroked="f">
          <v:textbox inset="0,0,0,0">
            <w:txbxContent>
              <w:p w:rsidR="00E22727" w:rsidRDefault="00FC21EF">
                <w:pPr>
                  <w:pStyle w:val="a3"/>
                  <w:spacing w:line="261" w:lineRule="exact"/>
                  <w:ind w:left="20"/>
                </w:pPr>
                <w:r>
                  <w:t>深圳市</w:t>
                </w:r>
                <w:proofErr w:type="gramStart"/>
                <w:r>
                  <w:t>思迅软件</w:t>
                </w:r>
                <w:proofErr w:type="gramEnd"/>
                <w:r>
                  <w:t>股份有限公司</w:t>
                </w:r>
              </w:p>
            </w:txbxContent>
          </v:textbox>
          <w10:wrap anchorx="page" anchory="page"/>
        </v:shape>
      </w:pict>
    </w:r>
    <w:r>
      <w:pict>
        <v:shape id="_x0000_s2058" type="#_x0000_t202" style="position:absolute;margin-left:459.6pt;margin-top:596.65pt;width:16pt;height:15.4pt;z-index:-15974912;mso-position-horizontal-relative:page;mso-position-vertical-relative:page" filled="f" stroked="f">
          <v:textbox inset="0,0,0,0">
            <w:txbxContent>
              <w:p w:rsidR="00E22727" w:rsidRDefault="00FC21EF">
                <w:pPr>
                  <w:pStyle w:val="a3"/>
                  <w:spacing w:before="45"/>
                  <w:ind w:left="153"/>
                  <w:rPr>
                    <w:rFonts w:ascii="Times New Roman"/>
                  </w:rPr>
                </w:pPr>
                <w:r>
                  <w:fldChar w:fldCharType="begin"/>
                </w:r>
                <w:r>
                  <w:rPr>
                    <w:rFonts w:ascii="Times New Roman"/>
                  </w:rPr>
                  <w:instrText xml:space="preserve"> PAGE </w:instrText>
                </w:r>
                <w:r>
                  <w:fldChar w:fldCharType="separate"/>
                </w:r>
                <w:r w:rsidR="00DC54EF">
                  <w:rPr>
                    <w:rFonts w:ascii="Times New Roman"/>
                    <w:noProof/>
                  </w:rPr>
                  <w:t>8</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202.45pt;margin-top:584pt;width:138.7pt;height:14.15pt;z-index:-15973888;mso-position-horizontal-relative:page;mso-position-vertical-relative:page" filled="f" stroked="f">
          <v:textbox inset="0,0,0,0">
            <w:txbxContent>
              <w:p w:rsidR="00E22727" w:rsidRDefault="00FC21EF">
                <w:pPr>
                  <w:pStyle w:val="a3"/>
                  <w:spacing w:line="261" w:lineRule="exact"/>
                  <w:ind w:left="20"/>
                </w:pPr>
                <w:r>
                  <w:t>深圳市</w:t>
                </w:r>
                <w:proofErr w:type="gramStart"/>
                <w:r>
                  <w:t>思迅软件</w:t>
                </w:r>
                <w:proofErr w:type="gramEnd"/>
                <w:r>
                  <w:t>股份有限公司</w:t>
                </w:r>
              </w:p>
            </w:txbxContent>
          </v:textbox>
          <w10:wrap anchorx="page" anchory="page"/>
        </v:shape>
      </w:pict>
    </w:r>
    <w:r>
      <w:pict>
        <v:shape id="_x0000_s2055" type="#_x0000_t202" style="position:absolute;margin-left:466.25pt;margin-top:598.35pt;width:6.95pt;height:13.7pt;z-index:-15973376;mso-position-horizontal-relative:page;mso-position-vertical-relative:page" filled="f" stroked="f">
          <v:textbox inset="0,0,0,0">
            <w:txbxContent>
              <w:p w:rsidR="00E22727" w:rsidRDefault="00FC21EF">
                <w:pPr>
                  <w:pStyle w:val="a3"/>
                  <w:spacing w:before="12"/>
                  <w:ind w:left="20"/>
                  <w:rPr>
                    <w:rFonts w:ascii="Times New Roman"/>
                  </w:rPr>
                </w:pPr>
                <w:r>
                  <w:rPr>
                    <w:rFonts w:ascii="Times New Roman"/>
                    <w:spacing w:val="-8"/>
                  </w:rPr>
                  <w:t>1</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202.45pt;margin-top:584pt;width:138.7pt;height:14.15pt;z-index:-15972352;mso-position-horizontal-relative:page;mso-position-vertical-relative:page" filled="f" stroked="f">
          <v:textbox inset="0,0,0,0">
            <w:txbxContent>
              <w:p w:rsidR="00E22727" w:rsidRDefault="00FC21EF">
                <w:pPr>
                  <w:pStyle w:val="a3"/>
                  <w:spacing w:line="261" w:lineRule="exact"/>
                  <w:ind w:left="20"/>
                </w:pPr>
                <w:r>
                  <w:t>深圳市</w:t>
                </w:r>
                <w:proofErr w:type="gramStart"/>
                <w:r>
                  <w:t>思迅软件</w:t>
                </w:r>
                <w:proofErr w:type="gramEnd"/>
                <w:r>
                  <w:t>股份有限公司</w:t>
                </w:r>
              </w:p>
            </w:txbxContent>
          </v:textbox>
          <w10:wrap anchorx="page" anchory="page"/>
        </v:shape>
      </w:pict>
    </w:r>
    <w:r>
      <w:pict>
        <v:shape id="_x0000_s2052" type="#_x0000_t202" style="position:absolute;margin-left:466.25pt;margin-top:598.35pt;width:7.3pt;height:13.7pt;z-index:-15971840;mso-position-horizontal-relative:page;mso-position-vertical-relative:page" filled="f" stroked="f">
          <v:textbox inset="0,0,0,0">
            <w:txbxContent>
              <w:p w:rsidR="00E22727" w:rsidRDefault="00FC21EF">
                <w:pPr>
                  <w:pStyle w:val="a3"/>
                  <w:spacing w:before="12"/>
                  <w:ind w:left="20"/>
                  <w:rPr>
                    <w:rFonts w:ascii="Times New Roman"/>
                  </w:rPr>
                </w:pPr>
                <w:r>
                  <w:rPr>
                    <w:rFonts w:ascii="Times New Roman"/>
                  </w:rPr>
                  <w:t>2</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202.45pt;margin-top:584pt;width:138.7pt;height:14.15pt;z-index:-15970816;mso-position-horizontal-relative:page;mso-position-vertical-relative:page" filled="f" stroked="f">
          <v:textbox inset="0,0,0,0">
            <w:txbxContent>
              <w:p w:rsidR="00E22727" w:rsidRDefault="00FC21EF">
                <w:pPr>
                  <w:pStyle w:val="a3"/>
                  <w:spacing w:line="261" w:lineRule="exact"/>
                  <w:ind w:left="20"/>
                </w:pPr>
                <w:r>
                  <w:t>深圳市</w:t>
                </w:r>
                <w:proofErr w:type="gramStart"/>
                <w:r>
                  <w:t>思迅软件</w:t>
                </w:r>
                <w:proofErr w:type="gramEnd"/>
                <w:r>
                  <w:t>股份有限公司</w:t>
                </w:r>
              </w:p>
            </w:txbxContent>
          </v:textbox>
          <w10:wrap anchorx="page" anchory="page"/>
        </v:shape>
      </w:pict>
    </w:r>
    <w:r>
      <w:pict>
        <v:shape id="_x0000_s2049" type="#_x0000_t202" style="position:absolute;margin-left:466.25pt;margin-top:598.35pt;width:7.3pt;height:13.7pt;z-index:-15970304;mso-position-horizontal-relative:page;mso-position-vertical-relative:page" filled="f" stroked="f">
          <v:textbox inset="0,0,0,0">
            <w:txbxContent>
              <w:p w:rsidR="00E22727" w:rsidRDefault="00FC21EF">
                <w:pPr>
                  <w:pStyle w:val="a3"/>
                  <w:spacing w:before="12"/>
                  <w:ind w:left="20"/>
                  <w:rPr>
                    <w:rFonts w:ascii="Times New Roman"/>
                  </w:rPr>
                </w:pPr>
                <w:r>
                  <w:rPr>
                    <w:rFonts w:ascii="Times New Roman"/>
                  </w:rPr>
                  <w:t>3</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6A72" w:rsidRDefault="001E6A72">
      <w:r>
        <w:separator/>
      </w:r>
    </w:p>
  </w:footnote>
  <w:footnote w:type="continuationSeparator" w:id="0">
    <w:p w:rsidR="001E6A72" w:rsidRDefault="001E6A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62" type="#_x0000_t202" style="position:absolute;margin-left:69.95pt;margin-top:37.65pt;width:75.7pt;height:14.15pt;z-index:-15976960;mso-position-horizontal-relative:page;mso-position-vertical-relative:page" filled="f" stroked="f">
          <v:textbox inset="0,0,0,0">
            <w:txbxContent>
              <w:p w:rsidR="00E22727" w:rsidRDefault="00FC21EF">
                <w:pPr>
                  <w:pStyle w:val="a3"/>
                  <w:spacing w:line="261" w:lineRule="exact"/>
                  <w:ind w:left="20"/>
                </w:pPr>
                <w:r>
                  <w:t>移动供应链系统</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69.95pt;margin-top:37.65pt;width:75.7pt;height:14.15pt;z-index:-15975936;mso-position-horizontal-relative:page;mso-position-vertical-relative:page" filled="f" stroked="f">
          <v:textbox inset="0,0,0,0">
            <w:txbxContent>
              <w:p w:rsidR="00E22727" w:rsidRDefault="00FC21EF">
                <w:pPr>
                  <w:pStyle w:val="a3"/>
                  <w:spacing w:line="261" w:lineRule="exact"/>
                  <w:ind w:left="20"/>
                </w:pPr>
                <w:r>
                  <w:t>移动供应链系统</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65.15pt;margin-top:37.65pt;width:75.7pt;height:14.15pt;z-index:-15974400;mso-position-horizontal-relative:page;mso-position-vertical-relative:page" filled="f" stroked="f">
          <v:textbox inset="0,0,0,0">
            <w:txbxContent>
              <w:p w:rsidR="00E22727" w:rsidRDefault="00FC21EF">
                <w:pPr>
                  <w:pStyle w:val="a3"/>
                  <w:spacing w:line="261" w:lineRule="exact"/>
                  <w:ind w:left="20"/>
                </w:pPr>
                <w:r>
                  <w:t>移动供应链系统</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65.15pt;margin-top:37.65pt;width:75.7pt;height:14.15pt;z-index:-15972864;mso-position-horizontal-relative:page;mso-position-vertical-relative:page" filled="f" stroked="f">
          <v:textbox inset="0,0,0,0">
            <w:txbxContent>
              <w:p w:rsidR="00E22727" w:rsidRDefault="00FC21EF">
                <w:pPr>
                  <w:pStyle w:val="a3"/>
                  <w:spacing w:line="261" w:lineRule="exact"/>
                  <w:ind w:left="20"/>
                </w:pPr>
                <w:r>
                  <w:t>移动供应链系统</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727" w:rsidRDefault="001E6A72">
    <w:pPr>
      <w:pStyle w:val="a3"/>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65.15pt;margin-top:37.65pt;width:75.7pt;height:14.15pt;z-index:-15971328;mso-position-horizontal-relative:page;mso-position-vertical-relative:page" filled="f" stroked="f">
          <v:textbox inset="0,0,0,0">
            <w:txbxContent>
              <w:p w:rsidR="00E22727" w:rsidRDefault="00FC21EF">
                <w:pPr>
                  <w:pStyle w:val="a3"/>
                  <w:spacing w:line="261" w:lineRule="exact"/>
                  <w:ind w:left="20"/>
                </w:pPr>
                <w:r>
                  <w:t>移动供应链系统</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0530262"/>
    <w:multiLevelType w:val="hybridMultilevel"/>
    <w:tmpl w:val="50BCCC1E"/>
    <w:lvl w:ilvl="0" w:tplc="49640728">
      <w:start w:val="1"/>
      <w:numFmt w:val="decimal"/>
      <w:lvlText w:val="%1."/>
      <w:lvlJc w:val="left"/>
      <w:pPr>
        <w:ind w:left="102" w:hanging="318"/>
        <w:jc w:val="left"/>
      </w:pPr>
      <w:rPr>
        <w:rFonts w:ascii="宋体" w:eastAsia="宋体" w:hAnsi="宋体" w:cs="宋体" w:hint="default"/>
        <w:color w:val="23292D"/>
        <w:spacing w:val="-3"/>
        <w:w w:val="99"/>
        <w:sz w:val="19"/>
        <w:szCs w:val="19"/>
        <w:lang w:val="en-US" w:eastAsia="zh-CN" w:bidi="ar-SA"/>
      </w:rPr>
    </w:lvl>
    <w:lvl w:ilvl="1" w:tplc="DAFA4F58">
      <w:start w:val="1"/>
      <w:numFmt w:val="decimal"/>
      <w:lvlText w:val="%2."/>
      <w:lvlJc w:val="left"/>
      <w:pPr>
        <w:ind w:left="198" w:hanging="318"/>
        <w:jc w:val="left"/>
      </w:pPr>
      <w:rPr>
        <w:rFonts w:ascii="宋体" w:eastAsia="宋体" w:hAnsi="宋体" w:cs="宋体" w:hint="default"/>
        <w:color w:val="23292D"/>
        <w:spacing w:val="-3"/>
        <w:w w:val="99"/>
        <w:sz w:val="19"/>
        <w:szCs w:val="19"/>
        <w:lang w:val="en-US" w:eastAsia="zh-CN" w:bidi="ar-SA"/>
      </w:rPr>
    </w:lvl>
    <w:lvl w:ilvl="2" w:tplc="63E24CFE">
      <w:numFmt w:val="bullet"/>
      <w:lvlText w:val="•"/>
      <w:lvlJc w:val="left"/>
      <w:pPr>
        <w:ind w:left="1117" w:hanging="318"/>
      </w:pPr>
      <w:rPr>
        <w:rFonts w:hint="default"/>
        <w:lang w:val="en-US" w:eastAsia="zh-CN" w:bidi="ar-SA"/>
      </w:rPr>
    </w:lvl>
    <w:lvl w:ilvl="3" w:tplc="08DE771A">
      <w:numFmt w:val="bullet"/>
      <w:lvlText w:val="•"/>
      <w:lvlJc w:val="left"/>
      <w:pPr>
        <w:ind w:left="2034" w:hanging="318"/>
      </w:pPr>
      <w:rPr>
        <w:rFonts w:hint="default"/>
        <w:lang w:val="en-US" w:eastAsia="zh-CN" w:bidi="ar-SA"/>
      </w:rPr>
    </w:lvl>
    <w:lvl w:ilvl="4" w:tplc="C3F28F14">
      <w:numFmt w:val="bullet"/>
      <w:lvlText w:val="•"/>
      <w:lvlJc w:val="left"/>
      <w:pPr>
        <w:ind w:left="2951" w:hanging="318"/>
      </w:pPr>
      <w:rPr>
        <w:rFonts w:hint="default"/>
        <w:lang w:val="en-US" w:eastAsia="zh-CN" w:bidi="ar-SA"/>
      </w:rPr>
    </w:lvl>
    <w:lvl w:ilvl="5" w:tplc="7D14ED06">
      <w:numFmt w:val="bullet"/>
      <w:lvlText w:val="•"/>
      <w:lvlJc w:val="left"/>
      <w:pPr>
        <w:ind w:left="3868" w:hanging="318"/>
      </w:pPr>
      <w:rPr>
        <w:rFonts w:hint="default"/>
        <w:lang w:val="en-US" w:eastAsia="zh-CN" w:bidi="ar-SA"/>
      </w:rPr>
    </w:lvl>
    <w:lvl w:ilvl="6" w:tplc="B2085508">
      <w:numFmt w:val="bullet"/>
      <w:lvlText w:val="•"/>
      <w:lvlJc w:val="left"/>
      <w:pPr>
        <w:ind w:left="4785" w:hanging="318"/>
      </w:pPr>
      <w:rPr>
        <w:rFonts w:hint="default"/>
        <w:lang w:val="en-US" w:eastAsia="zh-CN" w:bidi="ar-SA"/>
      </w:rPr>
    </w:lvl>
    <w:lvl w:ilvl="7" w:tplc="91B65846">
      <w:numFmt w:val="bullet"/>
      <w:lvlText w:val="•"/>
      <w:lvlJc w:val="left"/>
      <w:pPr>
        <w:ind w:left="5702" w:hanging="318"/>
      </w:pPr>
      <w:rPr>
        <w:rFonts w:hint="default"/>
        <w:lang w:val="en-US" w:eastAsia="zh-CN" w:bidi="ar-SA"/>
      </w:rPr>
    </w:lvl>
    <w:lvl w:ilvl="8" w:tplc="F7CE1AE8">
      <w:numFmt w:val="bullet"/>
      <w:lvlText w:val="•"/>
      <w:lvlJc w:val="left"/>
      <w:pPr>
        <w:ind w:left="6619" w:hanging="318"/>
      </w:pPr>
      <w:rPr>
        <w:rFonts w:hint="default"/>
        <w:lang w:val="en-US" w:eastAsia="zh-CN"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
  <w:rsids>
    <w:rsidRoot w:val="00E22727"/>
    <w:rsid w:val="000510FA"/>
    <w:rsid w:val="00055C2D"/>
    <w:rsid w:val="000779B9"/>
    <w:rsid w:val="00084323"/>
    <w:rsid w:val="00085493"/>
    <w:rsid w:val="00100881"/>
    <w:rsid w:val="00113EF1"/>
    <w:rsid w:val="001438E2"/>
    <w:rsid w:val="0018674E"/>
    <w:rsid w:val="001C7528"/>
    <w:rsid w:val="001E60B0"/>
    <w:rsid w:val="001E6A72"/>
    <w:rsid w:val="00216C35"/>
    <w:rsid w:val="00263AB6"/>
    <w:rsid w:val="002C2167"/>
    <w:rsid w:val="002C52BC"/>
    <w:rsid w:val="002E3423"/>
    <w:rsid w:val="00337A42"/>
    <w:rsid w:val="003800D2"/>
    <w:rsid w:val="00386F6E"/>
    <w:rsid w:val="003A48D6"/>
    <w:rsid w:val="00415ED3"/>
    <w:rsid w:val="004204E4"/>
    <w:rsid w:val="00472B9D"/>
    <w:rsid w:val="004852CF"/>
    <w:rsid w:val="00490431"/>
    <w:rsid w:val="004932F0"/>
    <w:rsid w:val="0051582D"/>
    <w:rsid w:val="00515BC5"/>
    <w:rsid w:val="00517D08"/>
    <w:rsid w:val="005439B0"/>
    <w:rsid w:val="005B4E3F"/>
    <w:rsid w:val="005E1065"/>
    <w:rsid w:val="00677CBE"/>
    <w:rsid w:val="006D3807"/>
    <w:rsid w:val="0072190E"/>
    <w:rsid w:val="00774E8D"/>
    <w:rsid w:val="007B2F25"/>
    <w:rsid w:val="007E4BC6"/>
    <w:rsid w:val="008769D1"/>
    <w:rsid w:val="009732BA"/>
    <w:rsid w:val="00A64C1E"/>
    <w:rsid w:val="00AC6220"/>
    <w:rsid w:val="00B0763A"/>
    <w:rsid w:val="00B230F6"/>
    <w:rsid w:val="00BC6A13"/>
    <w:rsid w:val="00BF2C63"/>
    <w:rsid w:val="00C467B4"/>
    <w:rsid w:val="00C705C9"/>
    <w:rsid w:val="00C75644"/>
    <w:rsid w:val="00CC7508"/>
    <w:rsid w:val="00CD5B9E"/>
    <w:rsid w:val="00D41B1B"/>
    <w:rsid w:val="00D5725A"/>
    <w:rsid w:val="00D92101"/>
    <w:rsid w:val="00DC54EF"/>
    <w:rsid w:val="00E22727"/>
    <w:rsid w:val="00F27BE1"/>
    <w:rsid w:val="00FA5677"/>
    <w:rsid w:val="00FB513F"/>
    <w:rsid w:val="00FC1058"/>
    <w:rsid w:val="00FC2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宋体" w:eastAsia="宋体" w:hAnsi="宋体" w:cs="宋体"/>
      <w:lang w:eastAsia="zh-CN"/>
    </w:rPr>
  </w:style>
  <w:style w:type="paragraph" w:styleId="1">
    <w:name w:val="heading 1"/>
    <w:basedOn w:val="a"/>
    <w:uiPriority w:val="1"/>
    <w:qFormat/>
    <w:pPr>
      <w:spacing w:before="306"/>
      <w:ind w:left="198"/>
      <w:outlineLvl w:val="0"/>
    </w:pPr>
    <w:rPr>
      <w:sz w:val="36"/>
      <w:szCs w:val="36"/>
    </w:rPr>
  </w:style>
  <w:style w:type="paragraph" w:styleId="2">
    <w:name w:val="heading 2"/>
    <w:basedOn w:val="a"/>
    <w:uiPriority w:val="1"/>
    <w:qFormat/>
    <w:pPr>
      <w:ind w:left="102"/>
      <w:outlineLvl w:val="1"/>
    </w:pPr>
    <w:rPr>
      <w:rFonts w:ascii="Microsoft JhengHei" w:eastAsia="Microsoft JhengHei" w:hAnsi="Microsoft JhengHei" w:cs="Microsoft JhengHei"/>
      <w:b/>
      <w:bCs/>
      <w:sz w:val="32"/>
      <w:szCs w:val="32"/>
    </w:rPr>
  </w:style>
  <w:style w:type="paragraph" w:styleId="3">
    <w:name w:val="heading 3"/>
    <w:basedOn w:val="a"/>
    <w:uiPriority w:val="1"/>
    <w:qFormat/>
    <w:pPr>
      <w:ind w:left="198"/>
      <w:outlineLvl w:val="2"/>
    </w:pPr>
    <w:rPr>
      <w:rFonts w:ascii="Microsoft JhengHei" w:eastAsia="Microsoft JhengHei" w:hAnsi="Microsoft JhengHei" w:cs="Microsoft JhengHei"/>
      <w:b/>
      <w:bCs/>
      <w:sz w:val="24"/>
      <w:szCs w:val="24"/>
    </w:rPr>
  </w:style>
  <w:style w:type="paragraph" w:styleId="4">
    <w:name w:val="heading 4"/>
    <w:basedOn w:val="a"/>
    <w:uiPriority w:val="1"/>
    <w:qFormat/>
    <w:pPr>
      <w:spacing w:before="63"/>
      <w:ind w:left="102"/>
      <w:outlineLvl w:val="3"/>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96"/>
      <w:ind w:left="198"/>
    </w:pPr>
    <w:rPr>
      <w:rFonts w:ascii="Microsoft JhengHei" w:eastAsia="Microsoft JhengHei" w:hAnsi="Microsoft JhengHei" w:cs="Microsoft JhengHei"/>
      <w:b/>
      <w:bCs/>
      <w:sz w:val="21"/>
      <w:szCs w:val="21"/>
    </w:rPr>
  </w:style>
  <w:style w:type="paragraph" w:styleId="20">
    <w:name w:val="toc 2"/>
    <w:basedOn w:val="a"/>
    <w:uiPriority w:val="1"/>
    <w:qFormat/>
    <w:pPr>
      <w:spacing w:before="115"/>
      <w:ind w:left="1050"/>
    </w:pPr>
    <w:rPr>
      <w:sz w:val="21"/>
      <w:szCs w:val="21"/>
    </w:rPr>
  </w:style>
  <w:style w:type="paragraph" w:styleId="a3">
    <w:name w:val="Body Text"/>
    <w:basedOn w:val="a"/>
    <w:uiPriority w:val="1"/>
    <w:qFormat/>
    <w:rPr>
      <w:sz w:val="21"/>
      <w:szCs w:val="21"/>
    </w:rPr>
  </w:style>
  <w:style w:type="paragraph" w:styleId="a4">
    <w:name w:val="Title"/>
    <w:basedOn w:val="a"/>
    <w:uiPriority w:val="1"/>
    <w:qFormat/>
    <w:pPr>
      <w:spacing w:line="724" w:lineRule="exact"/>
      <w:ind w:left="2387" w:right="1875"/>
      <w:jc w:val="center"/>
    </w:pPr>
    <w:rPr>
      <w:rFonts w:ascii="Microsoft JhengHei" w:eastAsia="Microsoft JhengHei" w:hAnsi="Microsoft JhengHei" w:cs="Microsoft JhengHei"/>
      <w:b/>
      <w:bCs/>
      <w:sz w:val="52"/>
      <w:szCs w:val="52"/>
    </w:rPr>
  </w:style>
  <w:style w:type="paragraph" w:styleId="a5">
    <w:name w:val="List Paragraph"/>
    <w:basedOn w:val="a"/>
    <w:uiPriority w:val="1"/>
    <w:qFormat/>
    <w:pPr>
      <w:ind w:left="102" w:right="309" w:firstLine="400"/>
    </w:pPr>
  </w:style>
  <w:style w:type="paragraph" w:customStyle="1" w:styleId="TableParagraph">
    <w:name w:val="Table Paragraph"/>
    <w:basedOn w:val="a"/>
    <w:uiPriority w:val="1"/>
    <w:qFormat/>
  </w:style>
  <w:style w:type="paragraph" w:styleId="a6">
    <w:name w:val="Balloon Text"/>
    <w:basedOn w:val="a"/>
    <w:link w:val="Char"/>
    <w:uiPriority w:val="99"/>
    <w:semiHidden/>
    <w:unhideWhenUsed/>
    <w:rsid w:val="004932F0"/>
    <w:rPr>
      <w:sz w:val="18"/>
      <w:szCs w:val="18"/>
    </w:rPr>
  </w:style>
  <w:style w:type="character" w:customStyle="1" w:styleId="Char">
    <w:name w:val="批注框文本 Char"/>
    <w:basedOn w:val="a0"/>
    <w:link w:val="a6"/>
    <w:uiPriority w:val="99"/>
    <w:semiHidden/>
    <w:rsid w:val="004932F0"/>
    <w:rPr>
      <w:rFonts w:ascii="宋体" w:eastAsia="宋体" w:hAnsi="宋体" w:cs="宋体"/>
      <w:sz w:val="18"/>
      <w:szCs w:val="18"/>
      <w:lang w:eastAsia="zh-CN"/>
    </w:rPr>
  </w:style>
  <w:style w:type="paragraph" w:styleId="a7">
    <w:name w:val="header"/>
    <w:basedOn w:val="a"/>
    <w:link w:val="Char0"/>
    <w:uiPriority w:val="99"/>
    <w:unhideWhenUsed/>
    <w:rsid w:val="006D380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6D3807"/>
    <w:rPr>
      <w:rFonts w:ascii="宋体" w:eastAsia="宋体" w:hAnsi="宋体" w:cs="宋体"/>
      <w:sz w:val="18"/>
      <w:szCs w:val="18"/>
      <w:lang w:eastAsia="zh-CN"/>
    </w:rPr>
  </w:style>
  <w:style w:type="paragraph" w:styleId="a8">
    <w:name w:val="footer"/>
    <w:basedOn w:val="a"/>
    <w:link w:val="Char1"/>
    <w:uiPriority w:val="99"/>
    <w:unhideWhenUsed/>
    <w:rsid w:val="006D3807"/>
    <w:pPr>
      <w:tabs>
        <w:tab w:val="center" w:pos="4153"/>
        <w:tab w:val="right" w:pos="8306"/>
      </w:tabs>
      <w:snapToGrid w:val="0"/>
    </w:pPr>
    <w:rPr>
      <w:sz w:val="18"/>
      <w:szCs w:val="18"/>
    </w:rPr>
  </w:style>
  <w:style w:type="character" w:customStyle="1" w:styleId="Char1">
    <w:name w:val="页脚 Char"/>
    <w:basedOn w:val="a0"/>
    <w:link w:val="a8"/>
    <w:uiPriority w:val="99"/>
    <w:rsid w:val="006D3807"/>
    <w:rPr>
      <w:rFonts w:ascii="宋体" w:eastAsia="宋体" w:hAnsi="宋体" w:cs="宋体"/>
      <w:sz w:val="18"/>
      <w:szCs w:val="18"/>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宋体" w:eastAsia="宋体" w:hAnsi="宋体" w:cs="宋体"/>
      <w:lang w:eastAsia="zh-CN"/>
    </w:rPr>
  </w:style>
  <w:style w:type="paragraph" w:styleId="1">
    <w:name w:val="heading 1"/>
    <w:basedOn w:val="a"/>
    <w:uiPriority w:val="1"/>
    <w:qFormat/>
    <w:pPr>
      <w:spacing w:before="306"/>
      <w:ind w:left="198"/>
      <w:outlineLvl w:val="0"/>
    </w:pPr>
    <w:rPr>
      <w:sz w:val="36"/>
      <w:szCs w:val="36"/>
    </w:rPr>
  </w:style>
  <w:style w:type="paragraph" w:styleId="2">
    <w:name w:val="heading 2"/>
    <w:basedOn w:val="a"/>
    <w:uiPriority w:val="1"/>
    <w:qFormat/>
    <w:pPr>
      <w:ind w:left="102"/>
      <w:outlineLvl w:val="1"/>
    </w:pPr>
    <w:rPr>
      <w:rFonts w:ascii="Microsoft JhengHei" w:eastAsia="Microsoft JhengHei" w:hAnsi="Microsoft JhengHei" w:cs="Microsoft JhengHei"/>
      <w:b/>
      <w:bCs/>
      <w:sz w:val="32"/>
      <w:szCs w:val="32"/>
    </w:rPr>
  </w:style>
  <w:style w:type="paragraph" w:styleId="3">
    <w:name w:val="heading 3"/>
    <w:basedOn w:val="a"/>
    <w:uiPriority w:val="1"/>
    <w:qFormat/>
    <w:pPr>
      <w:ind w:left="198"/>
      <w:outlineLvl w:val="2"/>
    </w:pPr>
    <w:rPr>
      <w:rFonts w:ascii="Microsoft JhengHei" w:eastAsia="Microsoft JhengHei" w:hAnsi="Microsoft JhengHei" w:cs="Microsoft JhengHei"/>
      <w:b/>
      <w:bCs/>
      <w:sz w:val="24"/>
      <w:szCs w:val="24"/>
    </w:rPr>
  </w:style>
  <w:style w:type="paragraph" w:styleId="4">
    <w:name w:val="heading 4"/>
    <w:basedOn w:val="a"/>
    <w:uiPriority w:val="1"/>
    <w:qFormat/>
    <w:pPr>
      <w:spacing w:before="63"/>
      <w:ind w:left="102"/>
      <w:outlineLvl w:val="3"/>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96"/>
      <w:ind w:left="198"/>
    </w:pPr>
    <w:rPr>
      <w:rFonts w:ascii="Microsoft JhengHei" w:eastAsia="Microsoft JhengHei" w:hAnsi="Microsoft JhengHei" w:cs="Microsoft JhengHei"/>
      <w:b/>
      <w:bCs/>
      <w:sz w:val="21"/>
      <w:szCs w:val="21"/>
    </w:rPr>
  </w:style>
  <w:style w:type="paragraph" w:styleId="20">
    <w:name w:val="toc 2"/>
    <w:basedOn w:val="a"/>
    <w:uiPriority w:val="1"/>
    <w:qFormat/>
    <w:pPr>
      <w:spacing w:before="115"/>
      <w:ind w:left="1050"/>
    </w:pPr>
    <w:rPr>
      <w:sz w:val="21"/>
      <w:szCs w:val="21"/>
    </w:rPr>
  </w:style>
  <w:style w:type="paragraph" w:styleId="a3">
    <w:name w:val="Body Text"/>
    <w:basedOn w:val="a"/>
    <w:uiPriority w:val="1"/>
    <w:qFormat/>
    <w:rPr>
      <w:sz w:val="21"/>
      <w:szCs w:val="21"/>
    </w:rPr>
  </w:style>
  <w:style w:type="paragraph" w:styleId="a4">
    <w:name w:val="Title"/>
    <w:basedOn w:val="a"/>
    <w:uiPriority w:val="1"/>
    <w:qFormat/>
    <w:pPr>
      <w:spacing w:line="724" w:lineRule="exact"/>
      <w:ind w:left="2387" w:right="1875"/>
      <w:jc w:val="center"/>
    </w:pPr>
    <w:rPr>
      <w:rFonts w:ascii="Microsoft JhengHei" w:eastAsia="Microsoft JhengHei" w:hAnsi="Microsoft JhengHei" w:cs="Microsoft JhengHei"/>
      <w:b/>
      <w:bCs/>
      <w:sz w:val="52"/>
      <w:szCs w:val="52"/>
    </w:rPr>
  </w:style>
  <w:style w:type="paragraph" w:styleId="a5">
    <w:name w:val="List Paragraph"/>
    <w:basedOn w:val="a"/>
    <w:uiPriority w:val="1"/>
    <w:qFormat/>
    <w:pPr>
      <w:ind w:left="102" w:right="309" w:firstLine="400"/>
    </w:pPr>
  </w:style>
  <w:style w:type="paragraph" w:customStyle="1" w:styleId="TableParagraph">
    <w:name w:val="Table Paragraph"/>
    <w:basedOn w:val="a"/>
    <w:uiPriority w:val="1"/>
    <w:qFormat/>
  </w:style>
  <w:style w:type="paragraph" w:styleId="a6">
    <w:name w:val="Balloon Text"/>
    <w:basedOn w:val="a"/>
    <w:link w:val="Char"/>
    <w:uiPriority w:val="99"/>
    <w:semiHidden/>
    <w:unhideWhenUsed/>
    <w:rsid w:val="004932F0"/>
    <w:rPr>
      <w:sz w:val="18"/>
      <w:szCs w:val="18"/>
    </w:rPr>
  </w:style>
  <w:style w:type="character" w:customStyle="1" w:styleId="Char">
    <w:name w:val="批注框文本 Char"/>
    <w:basedOn w:val="a0"/>
    <w:link w:val="a6"/>
    <w:uiPriority w:val="99"/>
    <w:semiHidden/>
    <w:rsid w:val="004932F0"/>
    <w:rPr>
      <w:rFonts w:ascii="宋体" w:eastAsia="宋体" w:hAnsi="宋体" w:cs="宋体"/>
      <w:sz w:val="18"/>
      <w:szCs w:val="18"/>
      <w:lang w:eastAsia="zh-CN"/>
    </w:rPr>
  </w:style>
  <w:style w:type="paragraph" w:styleId="a7">
    <w:name w:val="header"/>
    <w:basedOn w:val="a"/>
    <w:link w:val="Char0"/>
    <w:uiPriority w:val="99"/>
    <w:unhideWhenUsed/>
    <w:rsid w:val="006D380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6D3807"/>
    <w:rPr>
      <w:rFonts w:ascii="宋体" w:eastAsia="宋体" w:hAnsi="宋体" w:cs="宋体"/>
      <w:sz w:val="18"/>
      <w:szCs w:val="18"/>
      <w:lang w:eastAsia="zh-CN"/>
    </w:rPr>
  </w:style>
  <w:style w:type="paragraph" w:styleId="a8">
    <w:name w:val="footer"/>
    <w:basedOn w:val="a"/>
    <w:link w:val="Char1"/>
    <w:uiPriority w:val="99"/>
    <w:unhideWhenUsed/>
    <w:rsid w:val="006D3807"/>
    <w:pPr>
      <w:tabs>
        <w:tab w:val="center" w:pos="4153"/>
        <w:tab w:val="right" w:pos="8306"/>
      </w:tabs>
      <w:snapToGrid w:val="0"/>
    </w:pPr>
    <w:rPr>
      <w:sz w:val="18"/>
      <w:szCs w:val="18"/>
    </w:rPr>
  </w:style>
  <w:style w:type="character" w:customStyle="1" w:styleId="Char1">
    <w:name w:val="页脚 Char"/>
    <w:basedOn w:val="a0"/>
    <w:link w:val="a8"/>
    <w:uiPriority w:val="99"/>
    <w:rsid w:val="006D3807"/>
    <w:rPr>
      <w:rFonts w:ascii="宋体" w:eastAsia="宋体" w:hAnsi="宋体" w:cs="宋体"/>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2.png"/><Relationship Id="rId3" Type="http://schemas.microsoft.com/office/2007/relationships/stylesWithEffects" Target="stylesWithEffects.xml"/><Relationship Id="rId21" Type="http://schemas.openxmlformats.org/officeDocument/2006/relationships/footer" Target="footer3.xml"/><Relationship Id="rId34" Type="http://schemas.openxmlformats.org/officeDocument/2006/relationships/image" Target="media/image19.png"/><Relationship Id="rId42"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eader" Target="header3.xml"/><Relationship Id="rId29" Type="http://schemas.openxmlformats.org/officeDocument/2006/relationships/header" Target="header4.xml"/><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5.xml"/><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4.xml"/><Relationship Id="rId35" Type="http://schemas.openxmlformats.org/officeDocument/2006/relationships/header" Target="header5.xml"/><Relationship Id="rId43"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324</TotalTime>
  <Pages>37</Pages>
  <Words>438</Words>
  <Characters>2500</Characters>
  <Application>Microsoft Office Word</Application>
  <DocSecurity>0</DocSecurity>
  <Lines>20</Lines>
  <Paragraphs>5</Paragraphs>
  <ScaleCrop>false</ScaleCrop>
  <Company/>
  <LinksUpToDate>false</LinksUpToDate>
  <CharactersWithSpaces>2933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HB</dc:creator>
  <cp:lastModifiedBy>win10</cp:lastModifiedBy>
  <cp:revision>74</cp:revision>
  <dcterms:created xsi:type="dcterms:W3CDTF">2022-06-09T07:25:00Z</dcterms:created>
  <dcterms:modified xsi:type="dcterms:W3CDTF">2022-06-10T09:51:00Z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2022-06-02T00:00:00Z</vt:filetime>
  </property>
  <property fmtid="{D5CDD505-2E9C-101B-9397-08002B2CF9AE}" pid="3" name="Creator">
    <vt:lpwstr>Microsoft® Word 2016</vt:lpwstr>
  </property>
  <property fmtid="{D5CDD505-2E9C-101B-9397-08002B2CF9AE}" pid="4" name="LastSaved">
    <vt:filetime>2022-06-09T00:00:00Z</vt:filetime>
  </property>
</Properties>
</file>