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12" w:rsidRDefault="008D5012" w:rsidP="005434F3">
      <w:pPr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实例如图：</w:t>
      </w:r>
      <w:r w:rsidR="00955161">
        <w:rPr>
          <w:rFonts w:hint="eastAsia"/>
          <w:color w:val="333333"/>
          <w:szCs w:val="21"/>
        </w:rPr>
        <w:t>（</w:t>
      </w:r>
      <w:r w:rsidR="00955161" w:rsidRPr="00955161">
        <w:rPr>
          <w:rFonts w:hint="eastAsia"/>
          <w:color w:val="FF0000"/>
          <w:szCs w:val="21"/>
        </w:rPr>
        <w:t>总分部不在同一局域网内</w:t>
      </w:r>
      <w:r w:rsidR="00955161">
        <w:rPr>
          <w:rFonts w:hint="eastAsia"/>
          <w:color w:val="333333"/>
          <w:szCs w:val="21"/>
        </w:rPr>
        <w:t>）</w:t>
      </w:r>
    </w:p>
    <w:p w:rsidR="009525F5" w:rsidRDefault="0047335A" w:rsidP="005434F3">
      <w:pPr>
        <w:rPr>
          <w:color w:val="333333"/>
          <w:szCs w:val="21"/>
        </w:rPr>
      </w:pPr>
      <w:r>
        <w:rPr>
          <w:noProof/>
          <w:color w:val="333333"/>
          <w:szCs w:val="21"/>
        </w:rPr>
        <w:pict>
          <v:group id="_x0000_s2157" style="position:absolute;left:0;text-align:left;margin-left:-21.75pt;margin-top:13.5pt;width:7in;height:354.6pt;z-index:251766784" coordorigin="1365,5454" coordsize="10080,7092">
            <v:line id="_x0000_s2101" style="position:absolute" from="4965,6234" to="4965,7482" o:regroupid="4" strokeweight=".25pt"/>
            <v:line id="_x0000_s2102" style="position:absolute" from="2445,8262" to="2445,9042" o:regroupid="4" strokeweight=".25pt"/>
            <v:line id="_x0000_s2103" style="position:absolute" from="3165,6234" to="4214,6234" o:regroupid="4" strokeweight=".25pt"/>
            <v:line id="_x0000_s2104" style="position:absolute" from="7125,7950" to="8205,7950" o:regroupid="4" strokeweight=".25pt"/>
            <v:line id="_x0000_s2105" style="position:absolute" from="8925,7950" to="8925,9042" o:regroupid="4" strokeweight=".25pt"/>
            <v:line id="_x0000_s2106" style="position:absolute" from="3361,8106" to="4425,8106" o:regroupid="4" strokeweight=".2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7" type="#_x0000_t75" style="position:absolute;left:1365;top:5550;width:1440;height:1309" o:regroupid="4">
              <v:imagedata r:id="rId6" o:title="pc"/>
            </v:shape>
            <v:rect id="_x0000_s2108" style="position:absolute;left:1365;top:5454;width:1800;height:1716" o:regroupid="4" filled="f">
              <v:stroke dashstyle="dashDot"/>
              <v:textbox>
                <w:txbxContent>
                  <w:p w:rsidR="00180406" w:rsidRDefault="00180406"/>
                  <w:p w:rsidR="00180406" w:rsidRDefault="00180406"/>
                  <w:p w:rsidR="00180406" w:rsidRDefault="00180406"/>
                  <w:p w:rsidR="00180406" w:rsidRDefault="00180406"/>
                  <w:p w:rsidR="00180406" w:rsidRPr="006B67AA" w:rsidRDefault="00D15E04">
                    <w:pPr>
                      <w:rPr>
                        <w:color w:val="FF0000"/>
                      </w:rPr>
                    </w:pPr>
                    <w:r>
                      <w:rPr>
                        <w:rFonts w:hint="eastAsia"/>
                        <w:color w:val="FF0000"/>
                      </w:rPr>
                      <w:t>IP:</w:t>
                    </w:r>
                    <w:r w:rsidR="00180406" w:rsidRPr="006B67AA">
                      <w:rPr>
                        <w:rFonts w:hint="eastAsia"/>
                        <w:color w:val="FF0000"/>
                      </w:rPr>
                      <w:t>222.223.156.25</w:t>
                    </w:r>
                  </w:p>
                </w:txbxContent>
              </v:textbox>
            </v:rect>
            <v:shape id="_x0000_s2109" type="#_x0000_t75" style="position:absolute;left:4245;top:5766;width:1080;height:780" o:regroupid="4">
              <v:imagedata r:id="rId7" o:title="images3"/>
            </v:shape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2110" type="#_x0000_t106" style="position:absolute;left:4065;top:7482;width:3060;height:624" o:regroupid="4" adj="9692,36727" fillcolor="#cff">
              <v:textbox style="mso-next-textbox:#_x0000_s2110">
                <w:txbxContent>
                  <w:p w:rsidR="008D5012" w:rsidRPr="00E51A59" w:rsidRDefault="008D5012" w:rsidP="008D5012">
                    <w:pPr>
                      <w:jc w:val="center"/>
                      <w:rPr>
                        <w:rFonts w:ascii="宋体" w:eastAsia="宋体" w:hAnsi="宋体" w:cs="Times New Roman"/>
                        <w:b/>
                        <w:sz w:val="24"/>
                      </w:rPr>
                    </w:pPr>
                    <w:r w:rsidRPr="00E51A59">
                      <w:rPr>
                        <w:rFonts w:ascii="宋体" w:eastAsia="宋体" w:hAnsi="宋体" w:cs="Times New Roman" w:hint="eastAsia"/>
                        <w:b/>
                        <w:sz w:val="24"/>
                      </w:rPr>
                      <w:t>Internet</w:t>
                    </w:r>
                  </w:p>
                  <w:p w:rsidR="008D5012" w:rsidRDefault="008D5012" w:rsidP="008D5012">
                    <w:pPr>
                      <w:rPr>
                        <w:rFonts w:ascii="Calibri" w:eastAsia="宋体" w:hAnsi="Calibri" w:cs="Times New Roman"/>
                      </w:rPr>
                    </w:pPr>
                  </w:p>
                </w:txbxContent>
              </v:textbox>
            </v:shape>
            <v:shape id="_x0000_s2111" type="#_x0000_t75" style="position:absolute;left:2085;top:7638;width:1080;height:780" o:regroupid="4">
              <v:imagedata r:id="rId7" o:title="images3"/>
            </v:shape>
            <v:shape id="_x0000_s2112" type="#_x0000_t75" style="position:absolute;left:8205;top:7482;width:1080;height:780" o:regroupid="4">
              <v:imagedata r:id="rId7" o:title="images3"/>
            </v:shape>
            <v:line id="_x0000_s2117" style="position:absolute" from="8670,10134" to="8670,10718" o:regroupid="4"/>
            <v:shape id="_x0000_s2123" type="#_x0000_t75" style="position:absolute;left:7950;top:9042;width:1440;height:1309" o:regroupid="4">
              <v:imagedata r:id="rId6" o:title="pc"/>
            </v:shape>
            <v:rect id="_x0000_s2124" style="position:absolute;left:8670;top:8835;width:2775;height:426" o:regroupid="4" stroked="f">
              <v:textbox style="mso-next-textbox:#_x0000_s2124">
                <w:txbxContent>
                  <w:p w:rsidR="008D5012" w:rsidRPr="00BF57D9" w:rsidRDefault="008D5012" w:rsidP="008D5012">
                    <w:pPr>
                      <w:rPr>
                        <w:rFonts w:ascii="Calibri" w:eastAsia="宋体" w:hAnsi="Calibri" w:cs="Times New Roman"/>
                        <w:b/>
                        <w:shd w:val="clear" w:color="auto" w:fill="FFFFFF" w:themeFill="background1"/>
                      </w:rPr>
                    </w:pPr>
                    <w:r w:rsidRPr="00BF57D9">
                      <w:rPr>
                        <w:rFonts w:ascii="Calibri" w:eastAsia="宋体" w:hAnsi="Calibri" w:cs="Times New Roman" w:hint="eastAsia"/>
                        <w:b/>
                        <w:shd w:val="clear" w:color="auto" w:fill="FFFFFF" w:themeFill="background1"/>
                      </w:rPr>
                      <w:t>分部</w:t>
                    </w:r>
                    <w:r w:rsidRPr="00BF57D9">
                      <w:rPr>
                        <w:rFonts w:ascii="Calibri" w:eastAsia="宋体" w:hAnsi="Calibri" w:cs="Times New Roman" w:hint="eastAsia"/>
                        <w:b/>
                        <w:shd w:val="clear" w:color="auto" w:fill="FFFFFF" w:themeFill="background1"/>
                      </w:rPr>
                      <w:t>2</w:t>
                    </w:r>
                    <w:r w:rsidR="006B67AA" w:rsidRPr="00BF57D9">
                      <w:rPr>
                        <w:rFonts w:ascii="Calibri" w:eastAsia="宋体" w:hAnsi="Calibri" w:cs="Times New Roman" w:hint="eastAsia"/>
                        <w:b/>
                        <w:shd w:val="clear" w:color="auto" w:fill="FFFFFF" w:themeFill="background1"/>
                      </w:rPr>
                      <w:t>+3900</w:t>
                    </w:r>
                    <w:r w:rsidR="006B67AA" w:rsidRPr="00BF57D9">
                      <w:rPr>
                        <w:rFonts w:ascii="Calibri" w:eastAsia="宋体" w:hAnsi="Calibri" w:cs="Times New Roman" w:hint="eastAsia"/>
                        <w:b/>
                        <w:shd w:val="clear" w:color="auto" w:fill="FFFFFF" w:themeFill="background1"/>
                      </w:rPr>
                      <w:t>实时服务程序</w:t>
                    </w:r>
                  </w:p>
                </w:txbxContent>
              </v:textbox>
            </v:rect>
            <v:line id="_x0000_s2128" style="position:absolute;flip:y" from="6945,6546" to="8025,7326" o:regroupid="4"/>
            <v:shape id="_x0000_s2129" type="#_x0000_t75" style="position:absolute;left:8025;top:6078;width:1080;height:780" o:regroupid="4">
              <v:imagedata r:id="rId7" o:title="images3"/>
            </v:shape>
            <v:rect id="_x0000_s2130" style="position:absolute;left:9825;top:6234;width:1080;height:468" o:regroupid="4">
              <v:textbox>
                <w:txbxContent>
                  <w:p w:rsidR="008D5012" w:rsidRPr="008012E9" w:rsidRDefault="008D5012" w:rsidP="008D5012">
                    <w:pPr>
                      <w:rPr>
                        <w:rFonts w:ascii="Calibri" w:eastAsia="宋体" w:hAnsi="Calibri" w:cs="Times New Roman"/>
                        <w:b/>
                      </w:rPr>
                    </w:pPr>
                    <w:r w:rsidRPr="008012E9">
                      <w:rPr>
                        <w:rFonts w:ascii="Calibri" w:eastAsia="宋体" w:hAnsi="Calibri" w:cs="Times New Roman" w:hint="eastAsia"/>
                        <w:b/>
                      </w:rPr>
                      <w:t>分部</w:t>
                    </w:r>
                    <w:r w:rsidRPr="008012E9">
                      <w:rPr>
                        <w:rFonts w:ascii="Calibri" w:eastAsia="宋体" w:hAnsi="Calibri" w:cs="Times New Roman" w:hint="eastAsia"/>
                        <w:b/>
                      </w:rPr>
                      <w:t>N</w:t>
                    </w:r>
                  </w:p>
                </w:txbxContent>
              </v:textbox>
            </v:rect>
            <v:line id="_x0000_s2131" style="position:absolute" from="9105,6432" to="9645,6432" o:regroupid="4"/>
            <v:line id="_x0000_s2137" style="position:absolute" from="3138,10134" to="3138,10718" o:regroupid="4"/>
            <v:shape id="_x0000_s2143" type="#_x0000_t75" style="position:absolute;left:2418;top:9042;width:1440;height:1309" o:regroupid="4">
              <v:imagedata r:id="rId6" o:title="pc"/>
            </v:shape>
            <v:rect id="_x0000_s2144" style="position:absolute;left:3165;top:8835;width:2880;height:426" o:regroupid="4" stroked="f">
              <v:textbox style="mso-next-textbox:#_x0000_s2144">
                <w:txbxContent>
                  <w:p w:rsidR="008D5012" w:rsidRPr="00327662" w:rsidRDefault="008D5012" w:rsidP="008D5012">
                    <w:pPr>
                      <w:rPr>
                        <w:rFonts w:ascii="Calibri" w:eastAsia="宋体" w:hAnsi="Calibri" w:cs="Times New Roman"/>
                        <w:b/>
                      </w:rPr>
                    </w:pPr>
                    <w:r w:rsidRPr="00327662">
                      <w:rPr>
                        <w:rFonts w:ascii="Calibri" w:eastAsia="宋体" w:hAnsi="Calibri" w:cs="Times New Roman" w:hint="eastAsia"/>
                        <w:b/>
                      </w:rPr>
                      <w:t>分部</w:t>
                    </w:r>
                    <w:r w:rsidRPr="00327662">
                      <w:rPr>
                        <w:rFonts w:ascii="Calibri" w:eastAsia="宋体" w:hAnsi="Calibri" w:cs="Times New Roman" w:hint="eastAsia"/>
                        <w:b/>
                      </w:rPr>
                      <w:t>1</w:t>
                    </w:r>
                    <w:r w:rsidR="006B67AA">
                      <w:rPr>
                        <w:rFonts w:ascii="Calibri" w:eastAsia="宋体" w:hAnsi="Calibri" w:cs="Times New Roman" w:hint="eastAsia"/>
                        <w:b/>
                      </w:rPr>
                      <w:t>+3900</w:t>
                    </w:r>
                    <w:r w:rsidR="006B67AA">
                      <w:rPr>
                        <w:rFonts w:ascii="Calibri" w:eastAsia="宋体" w:hAnsi="Calibri" w:cs="Times New Roman" w:hint="eastAsia"/>
                        <w:b/>
                      </w:rPr>
                      <w:t>实时服务程序</w:t>
                    </w:r>
                  </w:p>
                </w:txbxContent>
              </v:textbox>
            </v:rect>
            <v:rect id="_x0000_s2150" style="position:absolute;left:2685;top:10718;width:1680;height:1828" o:regroupid="4" strokecolor="white [3212]">
              <v:textbox style="mso-next-textbox:#_x0000_s2150">
                <w:txbxContent>
                  <w:p w:rsidR="006B67AA" w:rsidRDefault="006B67AA">
                    <w:r w:rsidRPr="006B67AA">
                      <w:rPr>
                        <w:noProof/>
                      </w:rPr>
                      <w:drawing>
                        <wp:inline distT="0" distB="0" distL="0" distR="0">
                          <wp:extent cx="285750" cy="716735"/>
                          <wp:effectExtent l="19050" t="0" r="0" b="0"/>
                          <wp:docPr id="4" name="图片 1" descr="C:\Users\Administrator\AppData\Roaming\Tencent\Users\3477063460\QQ\WinTemp\RichOle\}JR~P7ZJ($VS9QLPEIZ)$X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inistrator\AppData\Roaming\Tencent\Users\3477063460\QQ\WinTemp\RichOle\}JR~P7ZJ($VS9QLPEIZ)$X2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6694" cy="7191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B67AA" w:rsidRDefault="006B67AA">
                    <w:r>
                      <w:rPr>
                        <w:rFonts w:hint="eastAsia"/>
                      </w:rPr>
                      <w:t>192.168.2.25</w:t>
                    </w:r>
                  </w:p>
                </w:txbxContent>
              </v:textbox>
            </v:rect>
            <v:rect id="_x0000_s2151" style="position:absolute;left:8220;top:10718;width:1680;height:1828" o:regroupid="4" strokecolor="white [3212]">
              <v:textbox style="mso-next-textbox:#_x0000_s2151">
                <w:txbxContent>
                  <w:p w:rsidR="006B67AA" w:rsidRDefault="006B67AA" w:rsidP="006B67AA">
                    <w:r w:rsidRPr="006B67AA">
                      <w:rPr>
                        <w:noProof/>
                      </w:rPr>
                      <w:drawing>
                        <wp:inline distT="0" distB="0" distL="0" distR="0">
                          <wp:extent cx="285750" cy="716735"/>
                          <wp:effectExtent l="19050" t="0" r="0" b="0"/>
                          <wp:docPr id="6" name="图片 1" descr="C:\Users\Administrator\AppData\Roaming\Tencent\Users\3477063460\QQ\WinTemp\RichOle\}JR~P7ZJ($VS9QLPEIZ)$X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inistrator\AppData\Roaming\Tencent\Users\3477063460\QQ\WinTemp\RichOle\}JR~P7ZJ($VS9QLPEIZ)$X2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6694" cy="7191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B67AA" w:rsidRDefault="006B67AA" w:rsidP="006B67AA">
                    <w:r>
                      <w:rPr>
                        <w:rFonts w:hint="eastAsia"/>
                      </w:rPr>
                      <w:t>192.168.1.26</w:t>
                    </w:r>
                  </w:p>
                </w:txbxContent>
              </v:textbox>
            </v:rect>
            <v:rect id="_x0000_s2152" style="position:absolute;left:3480;top:10230;width:1845;height:488" o:regroupid="4">
              <v:textbox>
                <w:txbxContent>
                  <w:p w:rsidR="006B67AA" w:rsidRPr="006B67AA" w:rsidRDefault="00D15E04">
                    <w:pPr>
                      <w:rPr>
                        <w:color w:val="FF0000"/>
                      </w:rPr>
                    </w:pPr>
                    <w:r>
                      <w:rPr>
                        <w:rFonts w:hint="eastAsia"/>
                        <w:color w:val="FF0000"/>
                      </w:rPr>
                      <w:t>IP:</w:t>
                    </w:r>
                    <w:r w:rsidR="006B67AA" w:rsidRPr="006B67AA">
                      <w:rPr>
                        <w:rFonts w:hint="eastAsia"/>
                        <w:color w:val="FF0000"/>
                      </w:rPr>
                      <w:t>192.168.2.3</w:t>
                    </w:r>
                  </w:p>
                </w:txbxContent>
              </v:textbox>
            </v:rect>
            <v:rect id="_x0000_s2153" style="position:absolute;left:8925;top:10230;width:1845;height:488" o:regroupid="4">
              <v:textbox>
                <w:txbxContent>
                  <w:p w:rsidR="006B67AA" w:rsidRPr="006B67AA" w:rsidRDefault="00D15E04" w:rsidP="006B67AA">
                    <w:pPr>
                      <w:rPr>
                        <w:color w:val="FF0000"/>
                      </w:rPr>
                    </w:pPr>
                    <w:r>
                      <w:rPr>
                        <w:rFonts w:hint="eastAsia"/>
                        <w:color w:val="FF0000"/>
                      </w:rPr>
                      <w:t>IP:</w:t>
                    </w:r>
                    <w:r w:rsidR="006B67AA" w:rsidRPr="006B67AA">
                      <w:rPr>
                        <w:rFonts w:hint="eastAsia"/>
                        <w:color w:val="FF0000"/>
                      </w:rPr>
                      <w:t>192.168.1.5</w:t>
                    </w:r>
                  </w:p>
                </w:txbxContent>
              </v:textbox>
            </v:rect>
            <v:rect id="_x0000_s2155" style="position:absolute;left:2683;top:5454;width:1531;height:468" o:regroupid="4" strokecolor="white [3212]">
              <v:textbox>
                <w:txbxContent>
                  <w:p w:rsidR="00BF57D9" w:rsidRPr="008012E9" w:rsidRDefault="00BF57D9" w:rsidP="00BF57D9">
                    <w:pPr>
                      <w:rPr>
                        <w:rFonts w:ascii="Calibri" w:eastAsia="宋体" w:hAnsi="Calibri" w:cs="Times New Roman"/>
                        <w:b/>
                      </w:rPr>
                    </w:pPr>
                    <w:r>
                      <w:rPr>
                        <w:rFonts w:ascii="Calibri" w:eastAsia="宋体" w:hAnsi="Calibri" w:cs="Times New Roman" w:hint="eastAsia"/>
                        <w:b/>
                      </w:rPr>
                      <w:t>总部</w:t>
                    </w:r>
                    <w:r w:rsidR="00644C29">
                      <w:rPr>
                        <w:rFonts w:ascii="Calibri" w:eastAsia="宋体" w:hAnsi="Calibri" w:cs="Times New Roman" w:hint="eastAsia"/>
                        <w:b/>
                      </w:rPr>
                      <w:t>服务器</w:t>
                    </w:r>
                  </w:p>
                </w:txbxContent>
              </v:textbox>
            </v:rect>
          </v:group>
        </w:pict>
      </w: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25F5" w:rsidP="005434F3">
      <w:pPr>
        <w:rPr>
          <w:color w:val="333333"/>
          <w:szCs w:val="21"/>
        </w:rPr>
      </w:pPr>
    </w:p>
    <w:p w:rsidR="009525F5" w:rsidRDefault="00955161" w:rsidP="005434F3">
      <w:pPr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坏境要求：总分部都可以访问外网即广域网。</w:t>
      </w:r>
    </w:p>
    <w:p w:rsidR="00955161" w:rsidRPr="00955161" w:rsidRDefault="00955161" w:rsidP="00955161">
      <w:pPr>
        <w:widowControl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</w:p>
    <w:p w:rsidR="00955161" w:rsidRDefault="005311B2" w:rsidP="005434F3">
      <w:pPr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1</w:t>
      </w:r>
      <w:r w:rsidR="00955161">
        <w:rPr>
          <w:rFonts w:hint="eastAsia"/>
          <w:color w:val="333333"/>
          <w:szCs w:val="21"/>
        </w:rPr>
        <w:t>、</w:t>
      </w:r>
      <w:r w:rsidR="00955161">
        <w:rPr>
          <w:rFonts w:hint="eastAsia"/>
          <w:color w:val="333333"/>
          <w:szCs w:val="21"/>
        </w:rPr>
        <w:t>3900</w:t>
      </w:r>
      <w:r w:rsidR="00955161">
        <w:rPr>
          <w:rFonts w:hint="eastAsia"/>
          <w:color w:val="333333"/>
          <w:szCs w:val="21"/>
        </w:rPr>
        <w:t>门店助手设置</w:t>
      </w:r>
    </w:p>
    <w:p w:rsidR="00D15E04" w:rsidRDefault="0047335A" w:rsidP="00D15E0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2161" style="position:absolute;margin-left:207.75pt;margin-top:38.4pt;width:190.5pt;height:76.5pt;z-index:251768832" stroked="f">
            <v:textbox>
              <w:txbxContent>
                <w:p w:rsidR="00D15E04" w:rsidRPr="00D15E04" w:rsidRDefault="00D15E04">
                  <w:pPr>
                    <w:rPr>
                      <w:b/>
                      <w:color w:val="FF0000"/>
                    </w:rPr>
                  </w:pPr>
                  <w:r w:rsidRPr="00D15E04">
                    <w:rPr>
                      <w:rFonts w:hint="eastAsia"/>
                      <w:b/>
                      <w:color w:val="FF0000"/>
                    </w:rPr>
                    <w:t>此处填写的服务器</w:t>
                  </w:r>
                  <w:r w:rsidRPr="00D15E04">
                    <w:rPr>
                      <w:rFonts w:hint="eastAsia"/>
                      <w:b/>
                      <w:color w:val="FF0000"/>
                    </w:rPr>
                    <w:t>IP</w:t>
                  </w:r>
                  <w:r w:rsidRPr="00D15E04">
                    <w:rPr>
                      <w:rFonts w:hint="eastAsia"/>
                      <w:b/>
                      <w:color w:val="FF0000"/>
                    </w:rPr>
                    <w:t>为分店</w:t>
                  </w:r>
                  <w:r w:rsidRPr="00D15E04">
                    <w:rPr>
                      <w:rFonts w:hint="eastAsia"/>
                      <w:b/>
                      <w:color w:val="FF0000"/>
                    </w:rPr>
                    <w:t>IP</w:t>
                  </w:r>
                  <w:r w:rsidRPr="00D15E04">
                    <w:rPr>
                      <w:rFonts w:hint="eastAsia"/>
                      <w:b/>
                      <w:color w:val="FF0000"/>
                    </w:rPr>
                    <w:t>地址，即安装</w:t>
                  </w:r>
                  <w:r w:rsidRPr="00D15E04">
                    <w:rPr>
                      <w:rFonts w:hint="eastAsia"/>
                      <w:b/>
                      <w:color w:val="FF0000"/>
                    </w:rPr>
                    <w:t>3900</w:t>
                  </w:r>
                  <w:r w:rsidRPr="00D15E04">
                    <w:rPr>
                      <w:rFonts w:hint="eastAsia"/>
                      <w:b/>
                      <w:color w:val="FF0000"/>
                    </w:rPr>
                    <w:t>实时服务程序的</w:t>
                  </w:r>
                  <w:r w:rsidRPr="00D15E04">
                    <w:rPr>
                      <w:rFonts w:hint="eastAsia"/>
                      <w:b/>
                      <w:color w:val="FF0000"/>
                    </w:rPr>
                    <w:t>PC</w:t>
                  </w:r>
                  <w:r w:rsidRPr="00D15E04">
                    <w:rPr>
                      <w:rFonts w:hint="eastAsia"/>
                      <w:b/>
                      <w:color w:val="FF0000"/>
                    </w:rPr>
                    <w:t>机的</w:t>
                  </w:r>
                  <w:r w:rsidRPr="00D15E04">
                    <w:rPr>
                      <w:rFonts w:hint="eastAsia"/>
                      <w:b/>
                      <w:color w:val="FF0000"/>
                    </w:rPr>
                    <w:t>IP</w:t>
                  </w:r>
                  <w:r w:rsidRPr="00D15E04">
                    <w:rPr>
                      <w:rFonts w:hint="eastAsia"/>
                      <w:b/>
                      <w:color w:val="FF0000"/>
                    </w:rPr>
                    <w:t>地址</w:t>
                  </w:r>
                </w:p>
              </w:txbxContent>
            </v:textbox>
          </v:rect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160" type="#_x0000_t13" style="position:absolute;margin-left:111.75pt;margin-top:60.9pt;width:96pt;height:7.15pt;z-index:251767808" fillcolor="red" stroked="f" strokecolor="white [3212]"/>
        </w:pict>
      </w:r>
      <w:r w:rsidR="00D15E0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743075" cy="2290417"/>
            <wp:effectExtent l="19050" t="0" r="9525" b="0"/>
            <wp:docPr id="23" name="图片 10" descr="C:\Users\Administrator\AppData\Roaming\Tencent\Users\3477063460\QQ\WinTemp\RichOle\G}T]6XSMA2O@3Q2@3%1IQ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AppData\Roaming\Tencent\Users\3477063460\QQ\WinTemp\RichOle\G}T]6XSMA2O@3Q2@3%1IQEC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90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1B2" w:rsidRDefault="005311B2" w:rsidP="00D15E0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5311B2" w:rsidRDefault="005311B2" w:rsidP="00D15E0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5311B2" w:rsidRDefault="005311B2" w:rsidP="00D15E0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5311B2" w:rsidRPr="00D15E04" w:rsidRDefault="005311B2" w:rsidP="00D15E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311B2" w:rsidRDefault="005311B2" w:rsidP="005311B2">
      <w:pPr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lastRenderedPageBreak/>
        <w:t>2</w:t>
      </w:r>
      <w:r>
        <w:rPr>
          <w:rFonts w:hint="eastAsia"/>
          <w:color w:val="333333"/>
          <w:szCs w:val="21"/>
        </w:rPr>
        <w:t>、</w:t>
      </w:r>
      <w:r>
        <w:rPr>
          <w:rFonts w:hint="eastAsia"/>
          <w:color w:val="333333"/>
          <w:szCs w:val="21"/>
        </w:rPr>
        <w:t>3900</w:t>
      </w:r>
      <w:r>
        <w:rPr>
          <w:rFonts w:hint="eastAsia"/>
          <w:color w:val="333333"/>
          <w:szCs w:val="21"/>
        </w:rPr>
        <w:t>实时服务程序设置：</w:t>
      </w:r>
    </w:p>
    <w:p w:rsidR="005311B2" w:rsidRPr="00955161" w:rsidRDefault="005311B2" w:rsidP="005311B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311B2" w:rsidRPr="005311B2" w:rsidRDefault="005311B2" w:rsidP="005311B2">
      <w:pPr>
        <w:rPr>
          <w:color w:val="333333"/>
          <w:szCs w:val="21"/>
        </w:rPr>
      </w:pPr>
    </w:p>
    <w:p w:rsidR="005311B2" w:rsidRPr="00955161" w:rsidRDefault="005311B2" w:rsidP="005311B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165" type="#_x0000_t62" style="position:absolute;margin-left:167.25pt;margin-top:107.25pt;width:184.5pt;height:43.95pt;z-index:251770880" adj="-3828,-8330" filled="f" strokecolor="red">
            <v:textbox>
              <w:txbxContent>
                <w:p w:rsidR="005311B2" w:rsidRDefault="005311B2">
                  <w:r w:rsidRPr="00955161">
                    <w:rPr>
                      <w:rFonts w:ascii="宋体" w:eastAsia="宋体" w:hAnsi="宋体" w:cs="宋体" w:hint="eastAsia"/>
                      <w:b/>
                      <w:color w:val="FF0000"/>
                      <w:kern w:val="0"/>
                      <w:sz w:val="24"/>
                      <w:szCs w:val="24"/>
                    </w:rPr>
                    <w:t>此处的服务器IP填写总部的IP</w:t>
                  </w:r>
                  <w:r>
                    <w:rPr>
                      <w:rFonts w:ascii="宋体" w:eastAsia="宋体" w:hAnsi="宋体" w:cs="宋体" w:hint="eastAsia"/>
                      <w:b/>
                      <w:color w:val="FF0000"/>
                      <w:kern w:val="0"/>
                      <w:sz w:val="24"/>
                      <w:szCs w:val="24"/>
                    </w:rPr>
                    <w:t>地址</w:t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38600" cy="3752850"/>
            <wp:effectExtent l="19050" t="0" r="0" b="0"/>
            <wp:docPr id="1" name="图片 6" descr="C:\Users\Administrator\AppData\Roaming\Tencent\Users\3477063460\QQ\WinTemp\RichOle\O~S]7QO{CD`J$ET`Q)KWN1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Roaming\Tencent\Users\3477063460\QQ\WinTemp\RichOle\O~S]7QO{CD`J$ET`Q)KWN1I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161" w:rsidRDefault="00955161" w:rsidP="005311B2">
      <w:pPr>
        <w:ind w:firstLineChars="200" w:firstLine="482"/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</w:pPr>
    </w:p>
    <w:p w:rsidR="005311B2" w:rsidRDefault="005311B2" w:rsidP="005311B2">
      <w:pPr>
        <w:rPr>
          <w:rFonts w:hint="eastAsia"/>
          <w:color w:val="333333"/>
          <w:szCs w:val="21"/>
        </w:rPr>
      </w:pPr>
      <w:r>
        <w:rPr>
          <w:rFonts w:hint="eastAsia"/>
          <w:color w:val="333333"/>
          <w:szCs w:val="21"/>
        </w:rPr>
        <w:t>说明：</w:t>
      </w:r>
    </w:p>
    <w:p w:rsidR="005311B2" w:rsidRDefault="005311B2" w:rsidP="005311B2">
      <w:pPr>
        <w:rPr>
          <w:rFonts w:hint="eastAsia"/>
          <w:color w:val="333333"/>
          <w:szCs w:val="21"/>
        </w:rPr>
      </w:pPr>
      <w:r>
        <w:rPr>
          <w:rFonts w:hint="eastAsia"/>
          <w:color w:val="333333"/>
          <w:szCs w:val="21"/>
        </w:rPr>
        <w:t>1</w:t>
      </w:r>
      <w:r>
        <w:rPr>
          <w:rFonts w:hint="eastAsia"/>
          <w:color w:val="333333"/>
          <w:szCs w:val="21"/>
        </w:rPr>
        <w:t>、</w:t>
      </w:r>
      <w:r>
        <w:rPr>
          <w:rFonts w:hint="eastAsia"/>
          <w:color w:val="333333"/>
          <w:szCs w:val="21"/>
        </w:rPr>
        <w:t>3900</w:t>
      </w:r>
      <w:r>
        <w:rPr>
          <w:rFonts w:hint="eastAsia"/>
          <w:color w:val="333333"/>
          <w:szCs w:val="21"/>
        </w:rPr>
        <w:t>通过局域网连接分店的实时服务程序；</w:t>
      </w:r>
    </w:p>
    <w:p w:rsidR="005311B2" w:rsidRDefault="005311B2" w:rsidP="005311B2">
      <w:pPr>
        <w:rPr>
          <w:rFonts w:hint="eastAsia"/>
          <w:color w:val="333333"/>
          <w:szCs w:val="21"/>
        </w:rPr>
      </w:pPr>
      <w:r>
        <w:rPr>
          <w:rFonts w:hint="eastAsia"/>
          <w:color w:val="333333"/>
          <w:szCs w:val="21"/>
        </w:rPr>
        <w:t>2</w:t>
      </w:r>
      <w:r>
        <w:rPr>
          <w:rFonts w:hint="eastAsia"/>
          <w:color w:val="333333"/>
          <w:szCs w:val="21"/>
        </w:rPr>
        <w:t>、实时服务程序通过广域网（即我们所说的外网）访问总部服务器。</w:t>
      </w:r>
    </w:p>
    <w:p w:rsidR="005311B2" w:rsidRPr="005311B2" w:rsidRDefault="005311B2" w:rsidP="005311B2">
      <w:pPr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、</w:t>
      </w:r>
      <w:r>
        <w:rPr>
          <w:rFonts w:hint="eastAsia"/>
          <w:color w:val="333333"/>
          <w:szCs w:val="21"/>
        </w:rPr>
        <w:t>3900</w:t>
      </w:r>
      <w:r>
        <w:rPr>
          <w:rFonts w:hint="eastAsia"/>
          <w:color w:val="333333"/>
          <w:szCs w:val="21"/>
        </w:rPr>
        <w:t>可以不直接访问总部服务器，使用实时服务程序转换数据上传到总部服务器。</w:t>
      </w:r>
    </w:p>
    <w:sectPr w:rsidR="005311B2" w:rsidRPr="005311B2" w:rsidSect="00473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EF4" w:rsidRDefault="00C66EF4" w:rsidP="005434F3">
      <w:r>
        <w:separator/>
      </w:r>
    </w:p>
  </w:endnote>
  <w:endnote w:type="continuationSeparator" w:id="1">
    <w:p w:rsidR="00C66EF4" w:rsidRDefault="00C66EF4" w:rsidP="00543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EF4" w:rsidRDefault="00C66EF4" w:rsidP="005434F3">
      <w:r>
        <w:separator/>
      </w:r>
    </w:p>
  </w:footnote>
  <w:footnote w:type="continuationSeparator" w:id="1">
    <w:p w:rsidR="00C66EF4" w:rsidRDefault="00C66EF4" w:rsidP="00543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4F3"/>
    <w:rsid w:val="00180406"/>
    <w:rsid w:val="003832EF"/>
    <w:rsid w:val="003F4013"/>
    <w:rsid w:val="0047335A"/>
    <w:rsid w:val="005311B2"/>
    <w:rsid w:val="005434F3"/>
    <w:rsid w:val="00644C29"/>
    <w:rsid w:val="006B67AA"/>
    <w:rsid w:val="008D5012"/>
    <w:rsid w:val="009525F5"/>
    <w:rsid w:val="00955161"/>
    <w:rsid w:val="00BF57D9"/>
    <w:rsid w:val="00C66EF4"/>
    <w:rsid w:val="00D1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  <o:colormenu v:ext="edit" fillcolor="none" strokecolor="red"/>
    </o:shapedefaults>
    <o:shapelayout v:ext="edit">
      <o:idmap v:ext="edit" data="2"/>
      <o:rules v:ext="edit">
        <o:r id="V:Rule1" type="callout" idref="#_x0000_s2110"/>
        <o:r id="V:Rule5" type="callout" idref="#_x0000_s2165"/>
      </o:rules>
      <o:regrouptable v:ext="edit">
        <o:entry new="1" old="0"/>
        <o:entry new="2" old="1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34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34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67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67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dcterms:created xsi:type="dcterms:W3CDTF">2017-08-18T01:18:00Z</dcterms:created>
  <dcterms:modified xsi:type="dcterms:W3CDTF">2017-08-18T03:57:00Z</dcterms:modified>
</cp:coreProperties>
</file>